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2F337A3C" w:rsidR="00EA6C38" w:rsidRPr="008B68A3" w:rsidRDefault="00EA6C38" w:rsidP="00C07C3A">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106</w:t>
      </w:r>
      <w:r w:rsidR="008B68A3">
        <w:rPr>
          <w:b/>
          <w:bCs/>
          <w:sz w:val="24"/>
          <w:szCs w:val="24"/>
          <w:lang w:val="en-US" w:eastAsia="ko-KR"/>
        </w:rPr>
        <w:t>bis</w:t>
      </w:r>
      <w:r w:rsidR="00905B0B" w:rsidRPr="00CA79D7">
        <w:rPr>
          <w:b/>
          <w:bCs/>
          <w:sz w:val="24"/>
          <w:szCs w:val="24"/>
          <w:lang w:val="en-US" w:eastAsia="ko-KR"/>
        </w:rPr>
        <w:t>-e</w:t>
      </w:r>
      <w:r w:rsidRPr="00CA79D7">
        <w:rPr>
          <w:b/>
          <w:sz w:val="24"/>
          <w:szCs w:val="24"/>
          <w:lang w:val="en-US" w:eastAsia="ko-KR"/>
        </w:rPr>
        <w:tab/>
      </w:r>
      <w:r w:rsidR="00E17D2B" w:rsidRPr="00C07C3A">
        <w:rPr>
          <w:b/>
          <w:sz w:val="24"/>
          <w:szCs w:val="24"/>
          <w:lang w:val="en-US" w:eastAsia="ko-KR"/>
        </w:rPr>
        <w:t>R1-</w:t>
      </w:r>
      <w:r w:rsidR="00C07C3A" w:rsidRPr="00C07C3A">
        <w:rPr>
          <w:b/>
          <w:sz w:val="24"/>
          <w:szCs w:val="24"/>
          <w:lang w:val="en-US" w:eastAsia="ko-KR"/>
        </w:rPr>
        <w:t>2109518</w:t>
      </w:r>
    </w:p>
    <w:bookmarkEnd w:id="0"/>
    <w:bookmarkEnd w:id="1"/>
    <w:p w14:paraId="2735BAC9" w14:textId="29921673" w:rsidR="006D2ED0" w:rsidRPr="00CA79D7" w:rsidRDefault="00953D70" w:rsidP="008E6FF7">
      <w:pPr>
        <w:pStyle w:val="CRCoverPage"/>
        <w:spacing w:after="240"/>
        <w:outlineLvl w:val="0"/>
        <w:rPr>
          <w:b/>
          <w:bCs/>
          <w:sz w:val="24"/>
          <w:szCs w:val="24"/>
          <w:lang w:val="en-US" w:eastAsia="ko-KR"/>
        </w:rPr>
      </w:pPr>
      <w:proofErr w:type="gramStart"/>
      <w:r w:rsidRPr="00CA79D7">
        <w:rPr>
          <w:b/>
          <w:bCs/>
          <w:sz w:val="24"/>
          <w:szCs w:val="24"/>
          <w:lang w:val="en-US" w:eastAsia="ko-KR"/>
        </w:rPr>
        <w:t>e-Meeting</w:t>
      </w:r>
      <w:proofErr w:type="gramEnd"/>
      <w:r w:rsidRPr="00CA79D7">
        <w:rPr>
          <w:b/>
          <w:bCs/>
          <w:sz w:val="24"/>
          <w:szCs w:val="24"/>
          <w:lang w:val="en-US" w:eastAsia="ko-KR"/>
        </w:rPr>
        <w:t xml:space="preserve">, </w:t>
      </w:r>
      <w:r w:rsidR="008B68A3">
        <w:rPr>
          <w:b/>
          <w:bCs/>
          <w:sz w:val="24"/>
          <w:szCs w:val="24"/>
          <w:lang w:val="en-US" w:eastAsia="ko-KR"/>
        </w:rPr>
        <w:t>October</w:t>
      </w:r>
      <w:r w:rsidR="008E6FF7" w:rsidRPr="00CA79D7">
        <w:rPr>
          <w:b/>
          <w:bCs/>
          <w:sz w:val="24"/>
          <w:szCs w:val="24"/>
          <w:lang w:val="en-US" w:eastAsia="ko-KR"/>
        </w:rPr>
        <w:t xml:space="preserve"> 1</w:t>
      </w:r>
      <w:r w:rsidR="008B68A3">
        <w:rPr>
          <w:b/>
          <w:bCs/>
          <w:sz w:val="24"/>
          <w:szCs w:val="24"/>
          <w:lang w:val="en-US" w:eastAsia="ko-KR"/>
        </w:rPr>
        <w:t>1</w:t>
      </w:r>
      <w:r w:rsidR="008E6FF7" w:rsidRPr="00CA79D7">
        <w:rPr>
          <w:b/>
          <w:bCs/>
          <w:sz w:val="24"/>
          <w:szCs w:val="24"/>
          <w:vertAlign w:val="superscript"/>
          <w:lang w:val="en-US" w:eastAsia="ko-KR"/>
        </w:rPr>
        <w:t>th</w:t>
      </w:r>
      <w:r w:rsidR="008E6FF7" w:rsidRPr="00CA79D7">
        <w:rPr>
          <w:b/>
          <w:bCs/>
          <w:sz w:val="24"/>
          <w:szCs w:val="24"/>
          <w:lang w:val="en-US" w:eastAsia="ko-KR"/>
        </w:rPr>
        <w:t xml:space="preserve"> </w:t>
      </w:r>
      <w:r w:rsidR="007F26C5" w:rsidRPr="00CA79D7">
        <w:rPr>
          <w:b/>
          <w:bCs/>
          <w:sz w:val="24"/>
          <w:szCs w:val="24"/>
          <w:lang w:val="en-US" w:eastAsia="ko-KR"/>
        </w:rPr>
        <w:t xml:space="preserve">– </w:t>
      </w:r>
      <w:r w:rsidR="008B68A3">
        <w:rPr>
          <w:b/>
          <w:bCs/>
          <w:sz w:val="24"/>
          <w:szCs w:val="24"/>
          <w:lang w:val="en-US" w:eastAsia="ko-KR"/>
        </w:rPr>
        <w:t>19</w:t>
      </w:r>
      <w:r w:rsidR="007F26C5" w:rsidRPr="00CA79D7">
        <w:rPr>
          <w:b/>
          <w:bCs/>
          <w:sz w:val="24"/>
          <w:szCs w:val="24"/>
          <w:vertAlign w:val="superscript"/>
          <w:lang w:val="en-US" w:eastAsia="ko-KR"/>
        </w:rPr>
        <w:t>th</w:t>
      </w:r>
      <w:r w:rsidR="007F26C5" w:rsidRPr="00CA79D7">
        <w:rPr>
          <w:b/>
          <w:bCs/>
          <w:sz w:val="24"/>
          <w:szCs w:val="24"/>
          <w:lang w:val="en-US" w:eastAsia="ko-KR"/>
        </w:rPr>
        <w:t>, 2021</w:t>
      </w:r>
    </w:p>
    <w:p w14:paraId="534B7880" w14:textId="548BF735"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213AF" w:rsidRPr="00553559">
        <w:rPr>
          <w:rFonts w:ascii="Arial" w:hAnsi="Arial"/>
          <w:sz w:val="24"/>
        </w:rPr>
        <w:t>8.13.1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598893E9"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20E2F" w:rsidRPr="00553559">
        <w:rPr>
          <w:rFonts w:ascii="Arial" w:hAnsi="Arial"/>
          <w:sz w:val="24"/>
        </w:rPr>
        <w:t>Cross</w:t>
      </w:r>
      <w:r w:rsidR="00790E7C" w:rsidRPr="00553559">
        <w:rPr>
          <w:rFonts w:ascii="Arial" w:hAnsi="Arial"/>
          <w:sz w:val="24"/>
        </w:rPr>
        <w:t>-</w:t>
      </w:r>
      <w:r w:rsidR="00320E2F" w:rsidRPr="00553559">
        <w:rPr>
          <w:rFonts w:ascii="Arial" w:hAnsi="Arial"/>
          <w:sz w:val="24"/>
        </w:rPr>
        <w:t xml:space="preserve">carrier scheduling from </w:t>
      </w:r>
      <w:proofErr w:type="spellStart"/>
      <w:r w:rsidR="00A41D85" w:rsidRPr="00553559">
        <w:rPr>
          <w:rFonts w:ascii="Arial" w:hAnsi="Arial"/>
          <w:sz w:val="24"/>
        </w:rPr>
        <w:t>SCell</w:t>
      </w:r>
      <w:proofErr w:type="spellEnd"/>
      <w:r w:rsidR="00320E2F" w:rsidRPr="00553559">
        <w:rPr>
          <w:rFonts w:ascii="Arial" w:hAnsi="Arial"/>
          <w:sz w:val="24"/>
        </w:rPr>
        <w:t xml:space="preserve"> to </w:t>
      </w:r>
      <w:proofErr w:type="spellStart"/>
      <w:r w:rsidR="00A41D85" w:rsidRPr="00553559">
        <w:rPr>
          <w:rFonts w:ascii="Arial" w:hAnsi="Arial"/>
          <w:sz w:val="24"/>
        </w:rPr>
        <w:t>PCell</w:t>
      </w:r>
      <w:proofErr w:type="spellEnd"/>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6B65FE98" w:rsidR="00180C1C" w:rsidRPr="00A34E62" w:rsidRDefault="00180C1C" w:rsidP="006F13BF">
      <w:pPr>
        <w:spacing w:before="180" w:line="288" w:lineRule="auto"/>
        <w:jc w:val="both"/>
        <w:rPr>
          <w:lang w:eastAsia="zh-CN"/>
        </w:rPr>
      </w:pPr>
      <w:r w:rsidRPr="00553559">
        <w:rPr>
          <w:lang w:eastAsia="ko-KR"/>
        </w:rPr>
        <w:t xml:space="preserve">This contribution discusses </w:t>
      </w:r>
      <w:r w:rsidR="008E77D0" w:rsidRPr="00553559">
        <w:rPr>
          <w:lang w:eastAsia="ko-KR"/>
        </w:rPr>
        <w:t xml:space="preserve">remaining </w:t>
      </w:r>
      <w:r w:rsidRPr="00553559">
        <w:rPr>
          <w:lang w:eastAsia="ko-KR"/>
        </w:rPr>
        <w:t>aspects for cross</w:t>
      </w:r>
      <w:r w:rsidR="00790E7C" w:rsidRPr="00553559">
        <w:rPr>
          <w:lang w:eastAsia="ko-KR"/>
        </w:rPr>
        <w:t>-</w:t>
      </w:r>
      <w:r w:rsidRPr="00553559">
        <w:rPr>
          <w:lang w:eastAsia="ko-KR"/>
        </w:rPr>
        <w:t xml:space="preserve">carrier scheduling </w:t>
      </w:r>
      <w:r w:rsidR="002756AB" w:rsidRPr="00553559">
        <w:rPr>
          <w:lang w:eastAsia="ko-KR"/>
        </w:rPr>
        <w:t xml:space="preserve">(CCS) </w:t>
      </w:r>
      <w:r w:rsidRPr="00553559">
        <w:rPr>
          <w:lang w:eastAsia="ko-KR"/>
        </w:rPr>
        <w:t xml:space="preserve">from </w:t>
      </w:r>
      <w:r w:rsidR="00A34E62">
        <w:rPr>
          <w:lang w:eastAsia="ko-KR"/>
        </w:rPr>
        <w:t xml:space="preserve">an </w:t>
      </w:r>
      <w:proofErr w:type="spellStart"/>
      <w:r w:rsidR="00A41D85" w:rsidRPr="00A34E62">
        <w:rPr>
          <w:lang w:eastAsia="ko-KR"/>
        </w:rPr>
        <w:t>SCell</w:t>
      </w:r>
      <w:proofErr w:type="spellEnd"/>
      <w:r w:rsidRPr="00A34E62">
        <w:rPr>
          <w:lang w:eastAsia="ko-KR"/>
        </w:rPr>
        <w:t xml:space="preserve"> to </w:t>
      </w:r>
      <w:r w:rsidR="00A41D85" w:rsidRPr="00A34E62">
        <w:rPr>
          <w:lang w:eastAsia="ko-KR"/>
        </w:rPr>
        <w:t>P</w:t>
      </w:r>
      <w:r w:rsidR="00A34E62">
        <w:rPr>
          <w:lang w:eastAsia="ko-KR"/>
        </w:rPr>
        <w:t>(S</w:t>
      </w:r>
      <w:proofErr w:type="gramStart"/>
      <w:r w:rsidR="00A34E62">
        <w:rPr>
          <w:lang w:eastAsia="ko-KR"/>
        </w:rPr>
        <w:t>)</w:t>
      </w:r>
      <w:r w:rsidR="00A41D85" w:rsidRPr="00A34E62">
        <w:rPr>
          <w:lang w:eastAsia="ko-KR"/>
        </w:rPr>
        <w:t>Cell</w:t>
      </w:r>
      <w:proofErr w:type="gramEnd"/>
      <w:r w:rsidR="007F4630" w:rsidRPr="00A34E62">
        <w:rPr>
          <w:lang w:eastAsia="ko-KR"/>
        </w:rPr>
        <w:t>.</w:t>
      </w:r>
      <w:r w:rsidR="00C07C3A">
        <w:rPr>
          <w:lang w:eastAsia="ko-KR"/>
        </w:rPr>
        <w:t xml:space="preserve"> A discussion on UE features for support of DSS operation is provided in our companion </w:t>
      </w:r>
      <w:proofErr w:type="spellStart"/>
      <w:r w:rsidR="00C07C3A">
        <w:rPr>
          <w:lang w:eastAsia="ko-KR"/>
        </w:rPr>
        <w:t>Tdoc</w:t>
      </w:r>
      <w:proofErr w:type="spellEnd"/>
      <w:r w:rsidR="00C07C3A">
        <w:rPr>
          <w:lang w:eastAsia="ko-KR"/>
        </w:rPr>
        <w:t xml:space="preserve"> [1].</w:t>
      </w:r>
      <w:r w:rsidR="008B508F" w:rsidRPr="00A34E62">
        <w:rPr>
          <w:lang w:eastAsia="ko-KR"/>
        </w:rPr>
        <w:t xml:space="preserve"> </w:t>
      </w:r>
    </w:p>
    <w:p w14:paraId="377DC66E" w14:textId="6FE95529" w:rsidR="001E4C8C" w:rsidRDefault="005A02B8"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PDCCH monitoring</w:t>
      </w:r>
    </w:p>
    <w:p w14:paraId="454DFB33" w14:textId="77777777" w:rsidR="0002580F" w:rsidRPr="00553559" w:rsidRDefault="0002580F" w:rsidP="008D544A">
      <w:pPr>
        <w:pStyle w:val="1"/>
        <w:numPr>
          <w:ilvl w:val="1"/>
          <w:numId w:val="2"/>
        </w:numPr>
        <w:tabs>
          <w:tab w:val="clear" w:pos="426"/>
        </w:tabs>
        <w:overflowPunct/>
        <w:autoSpaceDE/>
        <w:autoSpaceDN/>
        <w:adjustRightInd/>
        <w:spacing w:before="0" w:line="240" w:lineRule="auto"/>
        <w:ind w:left="720"/>
        <w:jc w:val="both"/>
        <w:textAlignment w:val="auto"/>
        <w:rPr>
          <w:lang w:val="en-US"/>
        </w:rPr>
      </w:pPr>
      <w:r w:rsidRPr="00553559">
        <w:rPr>
          <w:lang w:val="en-US"/>
        </w:rPr>
        <w:t>Type-A UE for DSS</w:t>
      </w:r>
    </w:p>
    <w:p w14:paraId="68FF7C47" w14:textId="65EC9485" w:rsidR="008D544A" w:rsidRPr="00180606" w:rsidRDefault="008D544A" w:rsidP="006F13BF">
      <w:pPr>
        <w:spacing w:before="180" w:line="288" w:lineRule="auto"/>
        <w:jc w:val="both"/>
      </w:pPr>
      <w:r w:rsidRPr="00180606">
        <w:rPr>
          <w:lang w:eastAsia="ko-KR"/>
        </w:rPr>
        <w:t xml:space="preserve">The motivation for a Type-A UE is to have a UE implementation that would not require new PDCCH monitoring capabilities compared to Rel-16 and could </w:t>
      </w:r>
      <w:r w:rsidR="003F29E8">
        <w:rPr>
          <w:lang w:eastAsia="ko-KR"/>
        </w:rPr>
        <w:t>allow for direct/fast</w:t>
      </w:r>
      <w:r w:rsidRPr="00180606">
        <w:rPr>
          <w:lang w:eastAsia="ko-KR"/>
        </w:rPr>
        <w:t xml:space="preserve"> DSS deployments</w:t>
      </w:r>
      <w:r w:rsidR="003F29E8">
        <w:rPr>
          <w:lang w:eastAsia="ko-KR"/>
        </w:rPr>
        <w:t xml:space="preserve"> as it is simple for a Rel-16 UE that supports cross-carrier </w:t>
      </w:r>
      <w:r w:rsidR="00EB1546">
        <w:rPr>
          <w:lang w:eastAsia="ko-KR"/>
        </w:rPr>
        <w:t xml:space="preserve">scheduling </w:t>
      </w:r>
      <w:r w:rsidR="003F29E8">
        <w:rPr>
          <w:lang w:eastAsia="ko-KR"/>
        </w:rPr>
        <w:t>to support scheduling on the P(S</w:t>
      </w:r>
      <w:proofErr w:type="gramStart"/>
      <w:r w:rsidR="003F29E8">
        <w:rPr>
          <w:lang w:eastAsia="ko-KR"/>
        </w:rPr>
        <w:t>)Cell</w:t>
      </w:r>
      <w:proofErr w:type="gramEnd"/>
      <w:r w:rsidR="003F29E8">
        <w:rPr>
          <w:lang w:eastAsia="ko-KR"/>
        </w:rPr>
        <w:t xml:space="preserve"> from an </w:t>
      </w:r>
      <w:proofErr w:type="spellStart"/>
      <w:r w:rsidR="003F29E8">
        <w:rPr>
          <w:lang w:eastAsia="ko-KR"/>
        </w:rPr>
        <w:t>SCell</w:t>
      </w:r>
      <w:proofErr w:type="spellEnd"/>
      <w:r w:rsidRPr="00180606">
        <w:rPr>
          <w:lang w:eastAsia="ko-KR"/>
        </w:rPr>
        <w:t xml:space="preserve">. Two basic alternatives have been discussed in the last few meetings. A first </w:t>
      </w:r>
      <w:r w:rsidR="003F29E8">
        <w:rPr>
          <w:lang w:eastAsia="ko-KR"/>
        </w:rPr>
        <w:t>one</w:t>
      </w:r>
      <w:r w:rsidRPr="00180606">
        <w:rPr>
          <w:lang w:eastAsia="ko-KR"/>
        </w:rPr>
        <w:t xml:space="preserve"> is based on a restriction of a Type-B UE where USS will not be monitored on the P(S</w:t>
      </w:r>
      <w:proofErr w:type="gramStart"/>
      <w:r w:rsidRPr="00180606">
        <w:rPr>
          <w:lang w:eastAsia="ko-KR"/>
        </w:rPr>
        <w:t>)Cell</w:t>
      </w:r>
      <w:proofErr w:type="gramEnd"/>
      <w:r w:rsidRPr="00180606">
        <w:rPr>
          <w:lang w:eastAsia="ko-KR"/>
        </w:rPr>
        <w:t xml:space="preserve">. However, it should be clear that such restriction makes no difference both for specifications (the ones for Type-B UE would be needed for PDCCH monitoring) and for UE implementation </w:t>
      </w:r>
      <w:r w:rsidR="00D53D1B" w:rsidRPr="00180606">
        <w:rPr>
          <w:lang w:eastAsia="ko-KR"/>
        </w:rPr>
        <w:t>because</w:t>
      </w:r>
      <w:r w:rsidRPr="00180606">
        <w:rPr>
          <w:lang w:eastAsia="ko-KR"/>
        </w:rPr>
        <w:t xml:space="preserve"> it </w:t>
      </w:r>
      <w:r w:rsidR="00D53D1B" w:rsidRPr="00180606">
        <w:rPr>
          <w:lang w:eastAsia="ko-KR"/>
        </w:rPr>
        <w:t xml:space="preserve">is irrelevant </w:t>
      </w:r>
      <w:r w:rsidRPr="00180606">
        <w:rPr>
          <w:lang w:eastAsia="ko-KR"/>
        </w:rPr>
        <w:t>whether a search space on P(S</w:t>
      </w:r>
      <w:proofErr w:type="gramStart"/>
      <w:r w:rsidRPr="00180606">
        <w:rPr>
          <w:lang w:eastAsia="ko-KR"/>
        </w:rPr>
        <w:t>)Cell</w:t>
      </w:r>
      <w:proofErr w:type="gramEnd"/>
      <w:r w:rsidRPr="00180606">
        <w:rPr>
          <w:lang w:eastAsia="ko-KR"/>
        </w:rPr>
        <w:t xml:space="preserve"> </w:t>
      </w:r>
      <w:r w:rsidR="00180606" w:rsidRPr="00180606">
        <w:rPr>
          <w:lang w:eastAsia="ko-KR"/>
        </w:rPr>
        <w:t>can be</w:t>
      </w:r>
      <w:r w:rsidRPr="00180606">
        <w:rPr>
          <w:lang w:eastAsia="ko-KR"/>
        </w:rPr>
        <w:t xml:space="preserve"> initialized only by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Pr="00180606">
        <w:rPr>
          <w:lang w:eastAsia="ko-KR"/>
        </w:rPr>
        <w:t xml:space="preserve"> (Alt. 1) or both by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sidRPr="00180606">
        <w:rPr>
          <w:lang w:eastAsia="ko-KR"/>
        </w:rPr>
        <w:t xml:space="preserve"> and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00D53D1B" w:rsidRPr="00180606">
        <w:t xml:space="preserve"> (Type-B UE)</w:t>
      </w:r>
      <w:r w:rsidR="003F29E8">
        <w:t xml:space="preserve"> and it is irrelevant whether bits in a PDSCH are ‘SIB/RAR/fallback’ or ‘unicast’</w:t>
      </w:r>
      <w:r w:rsidR="00D53D1B" w:rsidRPr="00180606">
        <w:t>.</w:t>
      </w:r>
    </w:p>
    <w:p w14:paraId="6BF05BD8" w14:textId="506F2959" w:rsidR="00D53D1B" w:rsidRPr="00180606" w:rsidRDefault="00D53D1B" w:rsidP="006F13BF">
      <w:pPr>
        <w:spacing w:before="180" w:line="288" w:lineRule="auto"/>
        <w:jc w:val="both"/>
        <w:rPr>
          <w:i/>
          <w:u w:val="single"/>
          <w:lang w:eastAsia="ko-KR"/>
        </w:rPr>
      </w:pPr>
      <w:r w:rsidRPr="00180606">
        <w:rPr>
          <w:b/>
          <w:u w:val="single"/>
          <w:lang w:eastAsia="ko-KR"/>
        </w:rPr>
        <w:t>Observation 1:</w:t>
      </w:r>
      <w:r w:rsidRPr="00180606">
        <w:rPr>
          <w:u w:val="single"/>
          <w:lang w:eastAsia="ko-KR"/>
        </w:rPr>
        <w:t xml:space="preserve"> </w:t>
      </w:r>
      <w:r w:rsidRPr="00180606">
        <w:rPr>
          <w:i/>
          <w:u w:val="single"/>
          <w:lang w:eastAsia="ko-KR"/>
        </w:rPr>
        <w:t xml:space="preserve">A UE that simultaneously monitors PDCCH for CSS sets on P(S)Cell and for USS sets on </w:t>
      </w:r>
      <w:proofErr w:type="spellStart"/>
      <w:r w:rsidRPr="00180606">
        <w:rPr>
          <w:i/>
          <w:u w:val="single"/>
          <w:lang w:eastAsia="ko-KR"/>
        </w:rPr>
        <w:t>sSCell</w:t>
      </w:r>
      <w:proofErr w:type="spellEnd"/>
      <w:r w:rsidRPr="00180606">
        <w:rPr>
          <w:i/>
          <w:u w:val="single"/>
          <w:lang w:eastAsia="ko-KR"/>
        </w:rPr>
        <w:t xml:space="preserve"> is a Type-B UE both from the perspective of PDCCH monitoring/specification and from the perspective of UE implementation requirements.</w:t>
      </w:r>
    </w:p>
    <w:p w14:paraId="5A55E05A" w14:textId="72126BD6" w:rsidR="00D53D1B" w:rsidRPr="00180606" w:rsidRDefault="00D53D1B" w:rsidP="006F13BF">
      <w:pPr>
        <w:spacing w:before="180" w:line="288" w:lineRule="auto"/>
        <w:jc w:val="both"/>
        <w:rPr>
          <w:lang w:eastAsia="ko-KR"/>
        </w:rPr>
      </w:pPr>
      <w:r w:rsidRPr="00180606">
        <w:rPr>
          <w:lang w:eastAsia="ko-KR"/>
        </w:rPr>
        <w:t>A second alternative is for a Type-A UE to not simultaneously monitor PDCCH on the P(S</w:t>
      </w:r>
      <w:proofErr w:type="gramStart"/>
      <w:r w:rsidRPr="00180606">
        <w:rPr>
          <w:lang w:eastAsia="ko-KR"/>
        </w:rPr>
        <w:t>)Cell</w:t>
      </w:r>
      <w:proofErr w:type="gramEnd"/>
      <w:r w:rsidRPr="00180606">
        <w:rPr>
          <w:lang w:eastAsia="ko-KR"/>
        </w:rPr>
        <w:t xml:space="preserve"> and the </w:t>
      </w:r>
      <w:proofErr w:type="spellStart"/>
      <w:r w:rsidRPr="00180606">
        <w:rPr>
          <w:lang w:eastAsia="ko-KR"/>
        </w:rPr>
        <w:t>sSCell</w:t>
      </w:r>
      <w:proofErr w:type="spellEnd"/>
      <w:r w:rsidRPr="00180606">
        <w:rPr>
          <w:lang w:eastAsia="ko-KR"/>
        </w:rPr>
        <w:t>. Then, the issue is whether any specification i</w:t>
      </w:r>
      <w:r w:rsidR="00080D7C" w:rsidRPr="00180606">
        <w:rPr>
          <w:lang w:eastAsia="ko-KR"/>
        </w:rPr>
        <w:t xml:space="preserve">s needed or whether that can be a </w:t>
      </w:r>
      <w:r w:rsidRPr="00180606">
        <w:rPr>
          <w:lang w:eastAsia="ko-KR"/>
        </w:rPr>
        <w:t xml:space="preserve">UE </w:t>
      </w:r>
      <w:r w:rsidR="00AB6EF6" w:rsidRPr="00180606">
        <w:rPr>
          <w:lang w:eastAsia="ko-KR"/>
        </w:rPr>
        <w:t>feature/</w:t>
      </w:r>
      <w:r w:rsidRPr="00180606">
        <w:rPr>
          <w:lang w:eastAsia="ko-KR"/>
        </w:rPr>
        <w:t>capability</w:t>
      </w:r>
      <w:r w:rsidR="00080D7C" w:rsidRPr="00180606">
        <w:rPr>
          <w:lang w:eastAsia="ko-KR"/>
        </w:rPr>
        <w:t xml:space="preserve"> for a UE that</w:t>
      </w:r>
      <w:r w:rsidRPr="00180606">
        <w:rPr>
          <w:lang w:eastAsia="ko-KR"/>
        </w:rPr>
        <w:t xml:space="preserve"> support</w:t>
      </w:r>
      <w:r w:rsidR="00617117">
        <w:rPr>
          <w:lang w:eastAsia="ko-KR"/>
        </w:rPr>
        <w:t>s</w:t>
      </w:r>
      <w:r w:rsidRPr="00180606">
        <w:rPr>
          <w:lang w:eastAsia="ko-KR"/>
        </w:rPr>
        <w:t xml:space="preserve"> DSS (i.e. suppo</w:t>
      </w:r>
      <w:r w:rsidR="00080D7C" w:rsidRPr="00180606">
        <w:rPr>
          <w:lang w:eastAsia="ko-KR"/>
        </w:rPr>
        <w:t>rt</w:t>
      </w:r>
      <w:r w:rsidR="00617117">
        <w:rPr>
          <w:lang w:eastAsia="ko-KR"/>
        </w:rPr>
        <w:t>s</w:t>
      </w:r>
      <w:r w:rsidR="00080D7C" w:rsidRPr="00180606">
        <w:rPr>
          <w:lang w:eastAsia="ko-KR"/>
        </w:rPr>
        <w:t xml:space="preserve"> scheduling from </w:t>
      </w:r>
      <w:proofErr w:type="spellStart"/>
      <w:r w:rsidR="00080D7C" w:rsidRPr="00180606">
        <w:rPr>
          <w:lang w:eastAsia="ko-KR"/>
        </w:rPr>
        <w:t>sSCell</w:t>
      </w:r>
      <w:proofErr w:type="spellEnd"/>
      <w:r w:rsidR="00080D7C" w:rsidRPr="00180606">
        <w:rPr>
          <w:lang w:eastAsia="ko-KR"/>
        </w:rPr>
        <w:t xml:space="preserve"> on</w:t>
      </w:r>
      <w:r w:rsidRPr="00180606">
        <w:rPr>
          <w:lang w:eastAsia="ko-KR"/>
        </w:rPr>
        <w:t xml:space="preserve"> P(S</w:t>
      </w:r>
      <w:proofErr w:type="gramStart"/>
      <w:r w:rsidRPr="00180606">
        <w:rPr>
          <w:lang w:eastAsia="ko-KR"/>
        </w:rPr>
        <w:t>)Cell</w:t>
      </w:r>
      <w:proofErr w:type="gramEnd"/>
      <w:r w:rsidRPr="00180606">
        <w:rPr>
          <w:lang w:eastAsia="ko-KR"/>
        </w:rPr>
        <w:t xml:space="preserve">). An argument against allowing such UE </w:t>
      </w:r>
      <w:r w:rsidR="00AB6EF6" w:rsidRPr="00180606">
        <w:rPr>
          <w:lang w:eastAsia="ko-KR"/>
        </w:rPr>
        <w:t xml:space="preserve">to operate with DSS </w:t>
      </w:r>
      <w:r w:rsidRPr="00180606">
        <w:rPr>
          <w:lang w:eastAsia="ko-KR"/>
        </w:rPr>
        <w:t>has been the impact on legacy operation</w:t>
      </w:r>
      <w:r w:rsidR="00080D7C" w:rsidRPr="00180606">
        <w:rPr>
          <w:lang w:eastAsia="ko-KR"/>
        </w:rPr>
        <w:t xml:space="preserve"> for </w:t>
      </w:r>
      <w:r w:rsidR="00AB6EF6" w:rsidRPr="00180606">
        <w:rPr>
          <w:lang w:eastAsia="ko-KR"/>
        </w:rPr>
        <w:t xml:space="preserve">PDCCH monitoring according to </w:t>
      </w:r>
      <w:r w:rsidR="00080D7C" w:rsidRPr="00180606">
        <w:rPr>
          <w:lang w:eastAsia="ko-KR"/>
        </w:rPr>
        <w:t>non-Type</w:t>
      </w:r>
      <w:r w:rsidR="00AB6EF6" w:rsidRPr="00180606">
        <w:rPr>
          <w:lang w:eastAsia="ko-KR"/>
        </w:rPr>
        <w:t>3</w:t>
      </w:r>
      <w:r w:rsidR="00080D7C" w:rsidRPr="00180606">
        <w:rPr>
          <w:lang w:eastAsia="ko-KR"/>
        </w:rPr>
        <w:t xml:space="preserve"> CSS sets</w:t>
      </w:r>
      <w:r w:rsidRPr="00180606">
        <w:rPr>
          <w:lang w:eastAsia="ko-KR"/>
        </w:rPr>
        <w:t xml:space="preserve">. </w:t>
      </w:r>
      <w:r w:rsidR="00080D7C" w:rsidRPr="00180606">
        <w:rPr>
          <w:lang w:eastAsia="ko-KR"/>
        </w:rPr>
        <w:t xml:space="preserve">However, there is no difference for initial access while in RRC_CONNECTED a configuration by </w:t>
      </w:r>
      <w:r w:rsidR="00080D7C" w:rsidRPr="00180606">
        <w:rPr>
          <w:i/>
          <w:lang w:eastAsia="zh-CN"/>
        </w:rPr>
        <w:t>BWP-</w:t>
      </w:r>
      <w:proofErr w:type="spellStart"/>
      <w:r w:rsidR="00080D7C" w:rsidRPr="00180606">
        <w:rPr>
          <w:i/>
          <w:lang w:eastAsia="zh-CN"/>
        </w:rPr>
        <w:t>DownlinkCommon</w:t>
      </w:r>
      <w:proofErr w:type="spellEnd"/>
      <w:r w:rsidR="00080D7C" w:rsidRPr="00180606">
        <w:rPr>
          <w:lang w:eastAsia="ko-KR"/>
        </w:rPr>
        <w:t xml:space="preserve"> can be used without any </w:t>
      </w:r>
      <w:r w:rsidR="00AB6EF6" w:rsidRPr="00180606">
        <w:rPr>
          <w:lang w:eastAsia="ko-KR"/>
        </w:rPr>
        <w:t xml:space="preserve">scheduling </w:t>
      </w:r>
      <w:r w:rsidR="00080D7C" w:rsidRPr="00180606">
        <w:rPr>
          <w:lang w:eastAsia="ko-KR"/>
        </w:rPr>
        <w:t xml:space="preserve">restriction either for SIB (SIB1 occurs per 20 </w:t>
      </w:r>
      <w:proofErr w:type="spellStart"/>
      <w:r w:rsidR="00080D7C" w:rsidRPr="00180606">
        <w:rPr>
          <w:lang w:eastAsia="ko-KR"/>
        </w:rPr>
        <w:t>msec</w:t>
      </w:r>
      <w:proofErr w:type="spellEnd"/>
      <w:r w:rsidR="00080D7C" w:rsidRPr="00180606">
        <w:rPr>
          <w:lang w:eastAsia="ko-KR"/>
        </w:rPr>
        <w:t>, SIB x&gt;1 occurs even less often), or for RAR (no issue in RRC_CONNECTED for a given UE and PDCCH MOs for Type1-PDCCH CSS sets can be a subset of the legacy ones)</w:t>
      </w:r>
      <w:r w:rsidR="00617117">
        <w:rPr>
          <w:lang w:eastAsia="ko-KR"/>
        </w:rPr>
        <w:t>,</w:t>
      </w:r>
      <w:r w:rsidR="00080D7C" w:rsidRPr="00180606">
        <w:rPr>
          <w:lang w:eastAsia="ko-KR"/>
        </w:rPr>
        <w:t xml:space="preserve"> or for paging.</w:t>
      </w:r>
      <w:r w:rsidR="00AB6EF6" w:rsidRPr="00180606">
        <w:rPr>
          <w:lang w:eastAsia="ko-KR"/>
        </w:rPr>
        <w:t xml:space="preserve"> The new BWP can even </w:t>
      </w:r>
      <w:r w:rsidR="00617117">
        <w:rPr>
          <w:lang w:eastAsia="ko-KR"/>
        </w:rPr>
        <w:t xml:space="preserve">physically </w:t>
      </w:r>
      <w:r w:rsidR="00AB6EF6" w:rsidRPr="00180606">
        <w:rPr>
          <w:lang w:eastAsia="ko-KR"/>
        </w:rPr>
        <w:t>be the initial BWP.</w:t>
      </w:r>
    </w:p>
    <w:p w14:paraId="5FDE2EA2" w14:textId="09DF2539" w:rsidR="00E21CC7" w:rsidRPr="00180606" w:rsidRDefault="00AB6EF6" w:rsidP="006F13BF">
      <w:pPr>
        <w:spacing w:before="180" w:line="288" w:lineRule="auto"/>
        <w:jc w:val="both"/>
        <w:rPr>
          <w:lang w:eastAsia="ko-KR"/>
        </w:rPr>
      </w:pPr>
      <w:r w:rsidRPr="00180606">
        <w:rPr>
          <w:lang w:eastAsia="ko-KR"/>
        </w:rPr>
        <w:t xml:space="preserve">Another version of </w:t>
      </w:r>
      <w:r w:rsidR="00617117">
        <w:rPr>
          <w:lang w:eastAsia="ko-KR"/>
        </w:rPr>
        <w:t>the second alternative</w:t>
      </w:r>
      <w:r w:rsidRPr="00180606">
        <w:rPr>
          <w:lang w:eastAsia="ko-KR"/>
        </w:rPr>
        <w:t xml:space="preserve"> was </w:t>
      </w:r>
      <w:r w:rsidR="00E21CC7" w:rsidRPr="00180606">
        <w:rPr>
          <w:lang w:eastAsia="ko-KR"/>
        </w:rPr>
        <w:t xml:space="preserve">proposed in RAN1#106-e </w:t>
      </w:r>
      <w:r w:rsidR="00F57F66">
        <w:rPr>
          <w:lang w:eastAsia="ko-KR"/>
        </w:rPr>
        <w:t xml:space="preserve">[2] </w:t>
      </w:r>
      <w:r w:rsidR="00E21CC7" w:rsidRPr="00180606">
        <w:rPr>
          <w:lang w:eastAsia="ko-KR"/>
        </w:rPr>
        <w:t>where a UE drops PDCCH monitoring on</w:t>
      </w:r>
      <w:r w:rsidRPr="00180606">
        <w:rPr>
          <w:lang w:eastAsia="ko-KR"/>
        </w:rPr>
        <w:t xml:space="preserve"> </w:t>
      </w:r>
      <w:r w:rsidR="00E21CC7" w:rsidRPr="00180606">
        <w:rPr>
          <w:lang w:eastAsia="ko-KR"/>
        </w:rPr>
        <w:t xml:space="preserve">the </w:t>
      </w:r>
      <w:proofErr w:type="spellStart"/>
      <w:r w:rsidRPr="00180606">
        <w:rPr>
          <w:lang w:eastAsia="ko-KR"/>
        </w:rPr>
        <w:t>sSCell</w:t>
      </w:r>
      <w:proofErr w:type="spellEnd"/>
      <w:r w:rsidRPr="00180606">
        <w:rPr>
          <w:lang w:eastAsia="ko-KR"/>
        </w:rPr>
        <w:t xml:space="preserve"> in slots where the UE is configured to monitor PDCCH on the P(S</w:t>
      </w:r>
      <w:proofErr w:type="gramStart"/>
      <w:r w:rsidRPr="00180606">
        <w:rPr>
          <w:lang w:eastAsia="ko-KR"/>
        </w:rPr>
        <w:t>)Cell</w:t>
      </w:r>
      <w:proofErr w:type="gramEnd"/>
      <w:r w:rsidRPr="00180606">
        <w:rPr>
          <w:lang w:eastAsia="ko-KR"/>
        </w:rPr>
        <w:t>. This is also acceptable as it achieves the same objective with trivial specification impact. It is noted that</w:t>
      </w:r>
      <w:r w:rsidR="00617117">
        <w:rPr>
          <w:lang w:eastAsia="ko-KR"/>
        </w:rPr>
        <w:t>, for the second alternative,</w:t>
      </w:r>
      <w:r w:rsidRPr="00180606">
        <w:rPr>
          <w:lang w:eastAsia="ko-KR"/>
        </w:rPr>
        <w:t xml:space="preserve">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total,slot,μ</m:t>
            </m:r>
          </m:sup>
        </m:sSubSup>
      </m:oMath>
      <w:r w:rsidR="00E21CC7" w:rsidRPr="00180606">
        <w:rPr>
          <w:i/>
          <w:iCs/>
          <w:lang w:eastAsia="ja-JP"/>
        </w:rPr>
        <w:t xml:space="preserve"> </w:t>
      </w:r>
      <w:r w:rsidR="00E21CC7" w:rsidRPr="00180606">
        <w:rPr>
          <w:lang w:eastAsia="ja-JP"/>
        </w:rPr>
        <w:t xml:space="preserve">and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total,slot,μ1</m:t>
            </m:r>
          </m:sup>
        </m:sSubSup>
      </m:oMath>
      <w:r w:rsidR="00E21CC7" w:rsidRPr="00180606">
        <w:rPr>
          <w:lang w:eastAsia="ja-JP"/>
        </w:rPr>
        <w:t xml:space="preserve"> do not need to vary per slot </w:t>
      </w:r>
      <w:r w:rsidR="00A2079A" w:rsidRPr="00180606">
        <w:rPr>
          <w:lang w:eastAsia="ja-JP"/>
        </w:rPr>
        <w:t>(</w:t>
      </w:r>
      <w:r w:rsidR="00617117">
        <w:rPr>
          <w:lang w:eastAsia="ja-JP"/>
        </w:rPr>
        <w:t>regardless of same or</w:t>
      </w:r>
      <w:r w:rsidR="00A2079A" w:rsidRPr="00180606">
        <w:rPr>
          <w:lang w:eastAsia="ja-JP"/>
        </w:rPr>
        <w:t xml:space="preserve"> different SCS) </w:t>
      </w:r>
      <w:r w:rsidR="00E21CC7" w:rsidRPr="00180606">
        <w:rPr>
          <w:lang w:eastAsia="ja-JP"/>
        </w:rPr>
        <w:t xml:space="preserve">- the </w:t>
      </w:r>
      <w:proofErr w:type="spellStart"/>
      <w:r w:rsidR="00E21CC7" w:rsidRPr="00180606">
        <w:rPr>
          <w:lang w:eastAsia="ja-JP"/>
        </w:rPr>
        <w:t>PCell</w:t>
      </w:r>
      <w:proofErr w:type="spellEnd"/>
      <w:r w:rsidR="00E21CC7" w:rsidRPr="00180606">
        <w:rPr>
          <w:lang w:eastAsia="ja-JP"/>
        </w:rPr>
        <w:t xml:space="preserve"> is a scheduled cell for both the </w:t>
      </w:r>
      <w:proofErr w:type="spellStart"/>
      <w:r w:rsidR="00E21CC7" w:rsidRPr="00180606">
        <w:rPr>
          <w:lang w:eastAsia="ja-JP"/>
        </w:rPr>
        <w:t>PCell</w:t>
      </w:r>
      <w:proofErr w:type="spellEnd"/>
      <w:r w:rsidR="00E21CC7" w:rsidRPr="00180606">
        <w:rPr>
          <w:lang w:eastAsia="ja-JP"/>
        </w:rPr>
        <w:t xml:space="preserve"> and the </w:t>
      </w:r>
      <w:proofErr w:type="spellStart"/>
      <w:r w:rsidR="00E21CC7" w:rsidRPr="00180606">
        <w:rPr>
          <w:lang w:eastAsia="ja-JP"/>
        </w:rPr>
        <w:t>sSCell</w:t>
      </w:r>
      <w:proofErr w:type="spellEnd"/>
      <w:r w:rsidR="00E21CC7" w:rsidRPr="00180606">
        <w:rPr>
          <w:lang w:eastAsia="ja-JP"/>
        </w:rPr>
        <w:t xml:space="preserve"> (in Rel-16, there is no per-slot variation in </w:t>
      </w:r>
      <m:oMath>
        <m:sSubSup>
          <m:sSubSupPr>
            <m:ctrlPr>
              <w:rPr>
                <w:rFonts w:ascii="Cambria Math" w:eastAsia="MS PGothic" w:hAnsi="Cambria Math"/>
                <w:iCs/>
                <w:lang w:eastAsia="ja-JP"/>
              </w:rPr>
            </m:ctrlPr>
          </m:sSubSupPr>
          <m:e>
            <m:r>
              <w:rPr>
                <w:rFonts w:ascii="Cambria Math" w:hAnsi="Cambria Math"/>
                <w:lang w:val="en-GB" w:eastAsia="ja-JP"/>
              </w:rPr>
              <m:t>M</m:t>
            </m:r>
          </m:e>
          <m:sub>
            <m:r>
              <m:rPr>
                <m:sty m:val="p"/>
              </m:rPr>
              <w:rPr>
                <w:rFonts w:ascii="Cambria Math" w:hAnsi="Cambria Math"/>
                <w:lang w:val="en-GB" w:eastAsia="ja-JP"/>
              </w:rPr>
              <m:t>PDCCH</m:t>
            </m:r>
          </m:sub>
          <m:sup>
            <m:r>
              <m:rPr>
                <m:sty m:val="p"/>
              </m:rPr>
              <w:rPr>
                <w:rFonts w:ascii="Cambria Math" w:hAnsi="Cambria Math"/>
                <w:lang w:val="en-GB" w:eastAsia="ja-JP"/>
              </w:rPr>
              <m:t>total,slot,μ</m:t>
            </m:r>
          </m:sup>
        </m:sSubSup>
      </m:oMath>
      <w:r w:rsidR="00E21CC7" w:rsidRPr="00180606">
        <w:rPr>
          <w:iCs/>
          <w:lang w:eastAsia="ja-JP"/>
        </w:rPr>
        <w:t xml:space="preserve"> when, due to search space set configurations, a cell is not a scheduled cell in some slots).</w:t>
      </w:r>
    </w:p>
    <w:p w14:paraId="0F335B02" w14:textId="77777777" w:rsidR="00A2079A" w:rsidRPr="00180606" w:rsidRDefault="00A2079A" w:rsidP="006F13BF">
      <w:pPr>
        <w:spacing w:before="180" w:line="288" w:lineRule="auto"/>
        <w:jc w:val="both"/>
        <w:rPr>
          <w:b/>
          <w:u w:val="single"/>
          <w:lang w:eastAsia="ko-KR"/>
        </w:rPr>
      </w:pPr>
      <w:r w:rsidRPr="00180606">
        <w:rPr>
          <w:b/>
          <w:u w:val="single"/>
          <w:lang w:eastAsia="ko-KR"/>
        </w:rPr>
        <w:t>Proposal 1: For a Type-A UE, support one of the following:</w:t>
      </w:r>
    </w:p>
    <w:p w14:paraId="403722AF" w14:textId="1EE1137E" w:rsidR="00A2079A" w:rsidRPr="00180606" w:rsidRDefault="00A2079A" w:rsidP="006F13BF">
      <w:pPr>
        <w:pStyle w:val="a4"/>
        <w:numPr>
          <w:ilvl w:val="0"/>
          <w:numId w:val="37"/>
        </w:numPr>
        <w:spacing w:before="180" w:line="288" w:lineRule="auto"/>
        <w:ind w:leftChars="0"/>
        <w:jc w:val="both"/>
        <w:rPr>
          <w:rFonts w:eastAsia="Calibri"/>
          <w:b/>
          <w:bCs/>
          <w:szCs w:val="22"/>
        </w:rPr>
      </w:pPr>
      <w:r w:rsidRPr="00180606">
        <w:rPr>
          <w:b/>
          <w:u w:val="single"/>
          <w:lang w:eastAsia="ko-KR"/>
        </w:rPr>
        <w:t xml:space="preserve">Alt-A: UE capability to monitor PDCCH </w:t>
      </w:r>
      <w:r w:rsidR="00554D3B" w:rsidRPr="00180606">
        <w:rPr>
          <w:b/>
          <w:u w:val="single"/>
          <w:lang w:eastAsia="ko-KR"/>
        </w:rPr>
        <w:t xml:space="preserve">on </w:t>
      </w:r>
      <w:r w:rsidRPr="00180606">
        <w:rPr>
          <w:b/>
          <w:u w:val="single"/>
          <w:lang w:eastAsia="ko-KR"/>
        </w:rPr>
        <w:t>on</w:t>
      </w:r>
      <w:r w:rsidR="00554D3B" w:rsidRPr="00180606">
        <w:rPr>
          <w:b/>
          <w:u w:val="single"/>
          <w:lang w:eastAsia="ko-KR"/>
        </w:rPr>
        <w:t>ly</w:t>
      </w:r>
      <w:r w:rsidRPr="00180606">
        <w:rPr>
          <w:b/>
          <w:u w:val="single"/>
          <w:lang w:eastAsia="ko-KR"/>
        </w:rPr>
        <w:t xml:space="preserve"> one of P(S</w:t>
      </w:r>
      <w:proofErr w:type="gramStart"/>
      <w:r w:rsidRPr="00180606">
        <w:rPr>
          <w:b/>
          <w:u w:val="single"/>
          <w:lang w:eastAsia="ko-KR"/>
        </w:rPr>
        <w:t>)Cell</w:t>
      </w:r>
      <w:proofErr w:type="gramEnd"/>
      <w:r w:rsidRPr="00180606">
        <w:rPr>
          <w:b/>
          <w:u w:val="single"/>
          <w:lang w:eastAsia="ko-KR"/>
        </w:rPr>
        <w:t xml:space="preserve"> and </w:t>
      </w:r>
      <w:proofErr w:type="spellStart"/>
      <w:r w:rsidRPr="00180606">
        <w:rPr>
          <w:b/>
          <w:u w:val="single"/>
          <w:lang w:eastAsia="ko-KR"/>
        </w:rPr>
        <w:t>sSCell</w:t>
      </w:r>
      <w:proofErr w:type="spellEnd"/>
      <w:r w:rsidRPr="00180606">
        <w:rPr>
          <w:b/>
          <w:u w:val="single"/>
          <w:lang w:eastAsia="ko-KR"/>
        </w:rPr>
        <w:t xml:space="preserve"> in a slot (of smaller SCS).</w:t>
      </w:r>
    </w:p>
    <w:p w14:paraId="1E3A6DF1" w14:textId="3E7BB1D6" w:rsidR="00A2079A" w:rsidRPr="00180606" w:rsidRDefault="00A2079A" w:rsidP="006F13BF">
      <w:pPr>
        <w:pStyle w:val="a4"/>
        <w:numPr>
          <w:ilvl w:val="0"/>
          <w:numId w:val="37"/>
        </w:numPr>
        <w:spacing w:before="180" w:line="288" w:lineRule="auto"/>
        <w:ind w:leftChars="0"/>
        <w:jc w:val="both"/>
        <w:rPr>
          <w:rFonts w:eastAsia="Calibri"/>
          <w:b/>
          <w:bCs/>
          <w:szCs w:val="22"/>
        </w:rPr>
      </w:pPr>
      <w:r w:rsidRPr="00180606">
        <w:rPr>
          <w:b/>
          <w:u w:val="single"/>
          <w:lang w:eastAsia="ko-KR"/>
        </w:rPr>
        <w:lastRenderedPageBreak/>
        <w:t xml:space="preserve">Alt-B: When a UE is configured to monitor PDCCH in </w:t>
      </w:r>
      <w:r w:rsidR="00554D3B" w:rsidRPr="00180606">
        <w:rPr>
          <w:b/>
          <w:u w:val="single"/>
          <w:lang w:eastAsia="ko-KR"/>
        </w:rPr>
        <w:t>a same slot (of smaller SCS) on</w:t>
      </w:r>
      <w:r w:rsidRPr="00180606">
        <w:rPr>
          <w:b/>
          <w:u w:val="single"/>
          <w:lang w:eastAsia="ko-KR"/>
        </w:rPr>
        <w:t xml:space="preserve"> P(S</w:t>
      </w:r>
      <w:proofErr w:type="gramStart"/>
      <w:r w:rsidRPr="00180606">
        <w:rPr>
          <w:b/>
          <w:u w:val="single"/>
          <w:lang w:eastAsia="ko-KR"/>
        </w:rPr>
        <w:t>)</w:t>
      </w:r>
      <w:r w:rsidR="00554D3B" w:rsidRPr="00180606">
        <w:rPr>
          <w:b/>
          <w:u w:val="single"/>
          <w:lang w:eastAsia="ko-KR"/>
        </w:rPr>
        <w:t>Cell</w:t>
      </w:r>
      <w:proofErr w:type="gramEnd"/>
      <w:r w:rsidR="00554D3B" w:rsidRPr="00180606">
        <w:rPr>
          <w:b/>
          <w:u w:val="single"/>
          <w:lang w:eastAsia="ko-KR"/>
        </w:rPr>
        <w:t xml:space="preserve"> and</w:t>
      </w:r>
      <w:r w:rsidRPr="00180606">
        <w:rPr>
          <w:b/>
          <w:u w:val="single"/>
          <w:lang w:eastAsia="ko-KR"/>
        </w:rPr>
        <w:t xml:space="preserve"> </w:t>
      </w:r>
      <w:proofErr w:type="spellStart"/>
      <w:r w:rsidRPr="00180606">
        <w:rPr>
          <w:b/>
          <w:u w:val="single"/>
          <w:lang w:eastAsia="ko-KR"/>
        </w:rPr>
        <w:t>sSCell</w:t>
      </w:r>
      <w:proofErr w:type="spellEnd"/>
      <w:r w:rsidRPr="00180606">
        <w:rPr>
          <w:b/>
          <w:u w:val="single"/>
          <w:lang w:eastAsia="ko-KR"/>
        </w:rPr>
        <w:t>, t</w:t>
      </w:r>
      <w:r w:rsidR="00554D3B" w:rsidRPr="00180606">
        <w:rPr>
          <w:b/>
          <w:u w:val="single"/>
          <w:lang w:eastAsia="ko-KR"/>
        </w:rPr>
        <w:t>he UE monitors PDCCH only on</w:t>
      </w:r>
      <w:r w:rsidRPr="00180606">
        <w:rPr>
          <w:b/>
          <w:u w:val="single"/>
          <w:lang w:eastAsia="ko-KR"/>
        </w:rPr>
        <w:t xml:space="preserve"> P(S)Cell.</w:t>
      </w:r>
    </w:p>
    <w:p w14:paraId="7F58BAA7" w14:textId="7B4BCB09" w:rsidR="00A2079A" w:rsidRPr="005E01A2" w:rsidRDefault="00A2079A" w:rsidP="006F13BF">
      <w:pPr>
        <w:spacing w:before="180" w:line="288" w:lineRule="auto"/>
        <w:jc w:val="both"/>
        <w:rPr>
          <w:i/>
          <w:u w:val="single"/>
          <w:lang w:eastAsia="ko-KR"/>
        </w:rPr>
      </w:pPr>
      <w:r w:rsidRPr="005E01A2">
        <w:rPr>
          <w:b/>
          <w:u w:val="single"/>
          <w:lang w:eastAsia="ko-KR"/>
        </w:rPr>
        <w:t>Observation 2:</w:t>
      </w:r>
      <w:r w:rsidRPr="005E01A2">
        <w:rPr>
          <w:i/>
          <w:u w:val="single"/>
          <w:lang w:eastAsia="ko-KR"/>
        </w:rPr>
        <w:t xml:space="preserve"> There is no per-slot</w:t>
      </w:r>
      <w:r w:rsidR="00F44F72" w:rsidRPr="005E01A2">
        <w:rPr>
          <w:i/>
          <w:u w:val="single"/>
          <w:lang w:eastAsia="ko-KR"/>
        </w:rPr>
        <w:t xml:space="preserve"> change</w:t>
      </w:r>
      <w:r w:rsidRPr="005E01A2">
        <w:rPr>
          <w:i/>
          <w:u w:val="single"/>
          <w:lang w:eastAsia="ko-KR"/>
        </w:rPr>
        <w:t xml:space="preserve"> in </w:t>
      </w:r>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m:t>
            </m:r>
          </m:sup>
        </m:sSubSup>
        <m:r>
          <w:rPr>
            <w:rFonts w:ascii="Cambria Math" w:hAnsi="Cambria Math"/>
            <w:u w:val="single"/>
            <w:lang w:val="en-GB" w:eastAsia="ja-JP"/>
          </w:rPr>
          <m:t>/</m:t>
        </m:r>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m:t>
            </m:r>
          </m:sup>
        </m:sSubSup>
      </m:oMath>
      <w:r w:rsidR="00F44F72" w:rsidRPr="005E01A2">
        <w:rPr>
          <w:i/>
          <w:iCs/>
          <w:u w:val="single"/>
          <w:lang w:eastAsia="ja-JP"/>
        </w:rPr>
        <w:t xml:space="preserve"> </w:t>
      </w:r>
      <w:proofErr w:type="gramStart"/>
      <w:r w:rsidR="00F44F72" w:rsidRPr="005E01A2">
        <w:rPr>
          <w:i/>
          <w:iCs/>
          <w:u w:val="single"/>
          <w:lang w:eastAsia="ja-JP"/>
        </w:rPr>
        <w:t>and</w:t>
      </w:r>
      <w:r w:rsidRPr="005E01A2">
        <w:rPr>
          <w:i/>
          <w:u w:val="single"/>
          <w:lang w:eastAsia="ja-JP"/>
        </w:rPr>
        <w:t xml:space="preserve"> </w:t>
      </w:r>
      <w:proofErr w:type="gramEnd"/>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total,slot,μ1</m:t>
            </m:r>
          </m:sup>
        </m:sSubSup>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total,slot,μ1</m:t>
            </m:r>
          </m:sup>
        </m:sSubSup>
      </m:oMath>
      <w:r w:rsidRPr="005E01A2">
        <w:rPr>
          <w:i/>
          <w:u w:val="single"/>
          <w:lang w:eastAsia="ko-KR"/>
        </w:rPr>
        <w:t>.</w:t>
      </w:r>
      <w:r w:rsidR="00554D3B" w:rsidRPr="005E01A2">
        <w:rPr>
          <w:i/>
          <w:u w:val="single"/>
          <w:lang w:eastAsia="ko-KR"/>
        </w:rPr>
        <w:t xml:space="preserve"> The P(S</w:t>
      </w:r>
      <w:proofErr w:type="gramStart"/>
      <w:r w:rsidR="00554D3B" w:rsidRPr="005E01A2">
        <w:rPr>
          <w:i/>
          <w:u w:val="single"/>
          <w:lang w:eastAsia="ko-KR"/>
        </w:rPr>
        <w:t>)Cell</w:t>
      </w:r>
      <w:proofErr w:type="gramEnd"/>
      <w:r w:rsidR="00554D3B" w:rsidRPr="005E01A2">
        <w:rPr>
          <w:i/>
          <w:u w:val="single"/>
          <w:lang w:eastAsia="ko-KR"/>
        </w:rPr>
        <w:t xml:space="preserve"> is a scheduled cell for both the P(S)Cell and the </w:t>
      </w:r>
      <w:proofErr w:type="spellStart"/>
      <w:r w:rsidR="00554D3B" w:rsidRPr="005E01A2">
        <w:rPr>
          <w:i/>
          <w:u w:val="single"/>
          <w:lang w:eastAsia="ko-KR"/>
        </w:rPr>
        <w:t>sSCell</w:t>
      </w:r>
      <w:proofErr w:type="spellEnd"/>
      <w:r w:rsidR="00554D3B" w:rsidRPr="005E01A2">
        <w:rPr>
          <w:i/>
          <w:u w:val="single"/>
          <w:lang w:eastAsia="ko-KR"/>
        </w:rPr>
        <w:t xml:space="preserve"> in every slot.</w:t>
      </w:r>
    </w:p>
    <w:p w14:paraId="3969CD05" w14:textId="64C1FE48" w:rsidR="0002580F" w:rsidRPr="00761968" w:rsidRDefault="00BA5443" w:rsidP="00CA79D7">
      <w:pPr>
        <w:pStyle w:val="1"/>
        <w:numPr>
          <w:ilvl w:val="1"/>
          <w:numId w:val="2"/>
        </w:numPr>
        <w:tabs>
          <w:tab w:val="clear" w:pos="426"/>
        </w:tabs>
        <w:overflowPunct/>
        <w:autoSpaceDE/>
        <w:autoSpaceDN/>
        <w:adjustRightInd/>
        <w:spacing w:before="0" w:line="240" w:lineRule="auto"/>
        <w:ind w:left="720"/>
        <w:jc w:val="both"/>
        <w:textAlignment w:val="auto"/>
        <w:rPr>
          <w:lang w:val="en-US"/>
        </w:rPr>
      </w:pPr>
      <w:r w:rsidRPr="00761968">
        <w:rPr>
          <w:lang w:val="en-US"/>
        </w:rPr>
        <w:t>Type-B</w:t>
      </w:r>
      <w:r w:rsidR="0002580F" w:rsidRPr="00761968">
        <w:rPr>
          <w:lang w:val="en-US"/>
        </w:rPr>
        <w:t xml:space="preserve"> UE for DSS</w:t>
      </w:r>
    </w:p>
    <w:p w14:paraId="1D356894" w14:textId="77777777" w:rsidR="00AA05FD" w:rsidRPr="0055322A" w:rsidRDefault="00AA05FD" w:rsidP="006F13BF">
      <w:pPr>
        <w:spacing w:before="180" w:line="288" w:lineRule="auto"/>
        <w:jc w:val="both"/>
        <w:rPr>
          <w:b/>
          <w:sz w:val="24"/>
          <w:u w:val="single"/>
          <w:lang w:eastAsia="ko-KR"/>
        </w:rPr>
      </w:pPr>
      <w:r>
        <w:rPr>
          <w:b/>
          <w:sz w:val="24"/>
          <w:u w:val="single"/>
          <w:lang w:eastAsia="ko-KR"/>
        </w:rPr>
        <w:t>PDCCH candidates</w:t>
      </w:r>
      <w:r w:rsidRPr="0055322A">
        <w:rPr>
          <w:b/>
          <w:sz w:val="24"/>
          <w:u w:val="single"/>
          <w:lang w:eastAsia="ko-KR"/>
        </w:rPr>
        <w:t>/</w:t>
      </w:r>
      <w:r>
        <w:rPr>
          <w:b/>
          <w:sz w:val="24"/>
          <w:u w:val="single"/>
          <w:lang w:eastAsia="ko-KR"/>
        </w:rPr>
        <w:t xml:space="preserve">non-overlapping </w:t>
      </w:r>
      <w:r w:rsidRPr="0055322A">
        <w:rPr>
          <w:b/>
          <w:sz w:val="24"/>
          <w:u w:val="single"/>
          <w:lang w:eastAsia="ko-KR"/>
        </w:rPr>
        <w:t xml:space="preserve">CCE </w:t>
      </w:r>
      <w:r>
        <w:rPr>
          <w:b/>
          <w:sz w:val="24"/>
          <w:u w:val="single"/>
          <w:lang w:eastAsia="ko-KR"/>
        </w:rPr>
        <w:t>l</w:t>
      </w:r>
      <w:r w:rsidRPr="0055322A">
        <w:rPr>
          <w:b/>
          <w:sz w:val="24"/>
          <w:u w:val="single"/>
          <w:lang w:eastAsia="ko-KR"/>
        </w:rPr>
        <w:t>imits</w:t>
      </w:r>
    </w:p>
    <w:p w14:paraId="2AEDA833" w14:textId="16DA1159" w:rsidR="004E15B8" w:rsidRDefault="004E15B8" w:rsidP="006F13BF">
      <w:pPr>
        <w:spacing w:before="180" w:line="288" w:lineRule="auto"/>
        <w:rPr>
          <w:lang w:eastAsia="ko-KR"/>
        </w:rPr>
      </w:pPr>
      <w:r w:rsidRPr="00080E4B">
        <w:rPr>
          <w:lang w:eastAsia="ko-KR"/>
        </w:rPr>
        <w:t>The following (non</w:t>
      </w:r>
      <w:r w:rsidRPr="008D5F10">
        <w:rPr>
          <w:lang w:eastAsia="ko-KR"/>
        </w:rPr>
        <w:t xml:space="preserve">-exclusive) options were </w:t>
      </w:r>
      <w:r>
        <w:rPr>
          <w:lang w:eastAsia="ko-KR"/>
        </w:rPr>
        <w:t>discussed</w:t>
      </w:r>
      <w:r w:rsidRPr="008D5F10">
        <w:rPr>
          <w:lang w:eastAsia="ko-KR"/>
        </w:rPr>
        <w:t xml:space="preserve"> in RAN1#10</w:t>
      </w:r>
      <w:r>
        <w:rPr>
          <w:lang w:eastAsia="ko-KR"/>
        </w:rPr>
        <w:t>6</w:t>
      </w:r>
      <w:r w:rsidRPr="008D5F10">
        <w:rPr>
          <w:lang w:eastAsia="ko-KR"/>
        </w:rPr>
        <w:t xml:space="preserve">-e for </w:t>
      </w:r>
      <w:r>
        <w:rPr>
          <w:lang w:eastAsia="ko-KR"/>
        </w:rPr>
        <w:t>a Type-B UE with DSS operation</w:t>
      </w:r>
      <w:r w:rsidRPr="008D5F10">
        <w:rPr>
          <w:lang w:eastAsia="ko-KR"/>
        </w:rPr>
        <w:t xml:space="preserve">. </w:t>
      </w:r>
    </w:p>
    <w:tbl>
      <w:tblPr>
        <w:tblStyle w:val="a6"/>
        <w:tblW w:w="0" w:type="auto"/>
        <w:tblLook w:val="04A0" w:firstRow="1" w:lastRow="0" w:firstColumn="1" w:lastColumn="0" w:noHBand="0" w:noVBand="1"/>
      </w:tblPr>
      <w:tblGrid>
        <w:gridCol w:w="9629"/>
      </w:tblGrid>
      <w:tr w:rsidR="004E15B8" w:rsidRPr="00553559" w14:paraId="4748B943" w14:textId="77777777" w:rsidTr="008D544A">
        <w:tc>
          <w:tcPr>
            <w:tcW w:w="9629" w:type="dxa"/>
          </w:tcPr>
          <w:p w14:paraId="7C188A61" w14:textId="77777777" w:rsidR="004E15B8" w:rsidRPr="00D94B2A" w:rsidRDefault="004E15B8" w:rsidP="006645CB">
            <w:pPr>
              <w:spacing w:after="120"/>
              <w:rPr>
                <w:rStyle w:val="af4"/>
                <w:color w:val="000000"/>
                <w:highlight w:val="green"/>
              </w:rPr>
            </w:pPr>
            <w:r w:rsidRPr="00D94B2A">
              <w:rPr>
                <w:rStyle w:val="af4"/>
                <w:color w:val="000000"/>
                <w:highlight w:val="green"/>
              </w:rPr>
              <w:t>Agreement</w:t>
            </w:r>
            <w:r>
              <w:rPr>
                <w:rStyle w:val="af4"/>
                <w:color w:val="000000"/>
                <w:highlight w:val="green"/>
              </w:rPr>
              <w:t xml:space="preserve"> (RAN1 #106-e)</w:t>
            </w:r>
          </w:p>
          <w:p w14:paraId="5481AE23" w14:textId="77777777" w:rsidR="004E15B8" w:rsidRPr="00202B8F" w:rsidRDefault="004E15B8" w:rsidP="008D544A">
            <w:pPr>
              <w:pStyle w:val="a4"/>
              <w:numPr>
                <w:ilvl w:val="0"/>
                <w:numId w:val="34"/>
              </w:numPr>
              <w:spacing w:after="160" w:line="259" w:lineRule="auto"/>
              <w:ind w:leftChars="0"/>
              <w:contextualSpacing/>
            </w:pPr>
            <w:r w:rsidRPr="00202B8F">
              <w:t xml:space="preserve">At least for Type B UE, when the UE is configured for CCS from </w:t>
            </w:r>
            <w:proofErr w:type="spellStart"/>
            <w:r w:rsidRPr="00202B8F">
              <w:t>sSCell</w:t>
            </w:r>
            <w:proofErr w:type="spellEnd"/>
            <w:r w:rsidRPr="00202B8F">
              <w:t xml:space="preserve"> to P(S)Cell and </w:t>
            </w:r>
            <w:r w:rsidRPr="00202B8F">
              <w:rPr>
                <w:lang w:eastAsia="zh-CN"/>
              </w:rPr>
              <w:t>when P(S)Cell SCS (</w:t>
            </w:r>
            <m:oMath>
              <m:r>
                <m:rPr>
                  <m:sty m:val="p"/>
                </m:rPr>
                <w:rPr>
                  <w:rFonts w:ascii="Cambria Math" w:hAnsi="Cambria Math"/>
                </w:rPr>
                <m:t>μ</m:t>
              </m:r>
            </m:oMath>
            <w:r w:rsidRPr="00202B8F">
              <w:rPr>
                <w:lang w:eastAsia="zh-CN"/>
              </w:rPr>
              <w:t>) is less than or equal to sSCell SCS (</w:t>
            </w:r>
            <m:oMath>
              <m:r>
                <m:rPr>
                  <m:sty m:val="p"/>
                </m:rPr>
                <w:rPr>
                  <w:rFonts w:ascii="Cambria Math" w:hAnsi="Cambria Math"/>
                </w:rPr>
                <m:t>μ1</m:t>
              </m:r>
            </m:oMath>
            <w:r w:rsidRPr="00202B8F">
              <w:rPr>
                <w:lang w:eastAsia="zh-CN"/>
              </w:rPr>
              <w:t>), and at least when UE is not provided</w:t>
            </w:r>
            <w:r w:rsidRPr="00202B8F">
              <w:t xml:space="preserve"> </w:t>
            </w:r>
            <w:proofErr w:type="spellStart"/>
            <w:r w:rsidRPr="00202B8F">
              <w:t>monitoringCapabilityConfig</w:t>
            </w:r>
            <w:proofErr w:type="spellEnd"/>
            <w:r w:rsidRPr="00202B8F">
              <w:t xml:space="preserve"> for any cell, down select one from [based on Option A/C] or [based Option C] below</w:t>
            </w:r>
          </w:p>
          <w:p w14:paraId="0E025B25" w14:textId="77777777" w:rsidR="004E15B8" w:rsidRPr="00202B8F" w:rsidRDefault="004E15B8" w:rsidP="008D544A">
            <w:pPr>
              <w:pStyle w:val="a4"/>
              <w:numPr>
                <w:ilvl w:val="1"/>
                <w:numId w:val="34"/>
              </w:numPr>
              <w:spacing w:after="160" w:line="259" w:lineRule="auto"/>
              <w:ind w:leftChars="0"/>
              <w:contextualSpacing/>
            </w:pPr>
            <w:r w:rsidRPr="00202B8F">
              <w:t>[based on Option A/C]</w:t>
            </w:r>
          </w:p>
          <w:p w14:paraId="0B6F5989" w14:textId="77777777" w:rsidR="004E15B8" w:rsidRPr="00202B8F" w:rsidRDefault="004E15B8" w:rsidP="008D544A">
            <w:pPr>
              <w:pStyle w:val="a4"/>
              <w:numPr>
                <w:ilvl w:val="2"/>
                <w:numId w:val="34"/>
              </w:numPr>
              <w:spacing w:after="160" w:line="259" w:lineRule="auto"/>
              <w:ind w:leftChars="0"/>
              <w:contextualSpacing/>
            </w:pPr>
            <w:r w:rsidRPr="00202B8F">
              <w:t>On P(S)Cell (for self-scheduling)</w:t>
            </w:r>
          </w:p>
          <w:p w14:paraId="49CA8DFF" w14:textId="77777777" w:rsidR="004E15B8" w:rsidRPr="00202B8F" w:rsidRDefault="004E15B8" w:rsidP="008D544A">
            <w:pPr>
              <w:pStyle w:val="a4"/>
              <w:numPr>
                <w:ilvl w:val="3"/>
                <w:numId w:val="34"/>
              </w:numPr>
              <w:spacing w:after="160" w:line="259" w:lineRule="auto"/>
              <w:ind w:leftChars="0"/>
              <w:contextualSpacing/>
            </w:pPr>
            <w:r w:rsidRPr="00202B8F">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02B8F">
              <w:rPr>
                <w:rFonts w:eastAsia="DengXian"/>
              </w:rPr>
              <w:t xml:space="preserve"> PDCCH BD candidates per P(S)Cell slot</w:t>
            </w:r>
          </w:p>
          <w:p w14:paraId="7AB6566F" w14:textId="77777777" w:rsidR="004E15B8" w:rsidRPr="00202B8F" w:rsidRDefault="004E15B8" w:rsidP="008D544A">
            <w:pPr>
              <w:pStyle w:val="a4"/>
              <w:numPr>
                <w:ilvl w:val="2"/>
                <w:numId w:val="34"/>
              </w:numPr>
              <w:spacing w:after="160" w:line="259" w:lineRule="auto"/>
              <w:ind w:leftChars="0"/>
              <w:contextualSpacing/>
            </w:pPr>
            <w:r w:rsidRPr="00202B8F">
              <w:rPr>
                <w:rFonts w:eastAsia="DengXian"/>
              </w:rPr>
              <w:t xml:space="preserve">On </w:t>
            </w:r>
            <w:proofErr w:type="spellStart"/>
            <w:r w:rsidRPr="00202B8F">
              <w:rPr>
                <w:rFonts w:eastAsia="DengXian"/>
              </w:rPr>
              <w:t>sSCell</w:t>
            </w:r>
            <w:proofErr w:type="spellEnd"/>
            <w:r w:rsidRPr="00202B8F">
              <w:rPr>
                <w:rFonts w:eastAsia="DengXian"/>
              </w:rPr>
              <w:t xml:space="preserve"> (for cross-carrier scheduling to P(S)Cell)</w:t>
            </w:r>
          </w:p>
          <w:p w14:paraId="401EE89E" w14:textId="77777777" w:rsidR="004E15B8" w:rsidRPr="00202B8F" w:rsidRDefault="004E15B8" w:rsidP="008D544A">
            <w:pPr>
              <w:pStyle w:val="a4"/>
              <w:numPr>
                <w:ilvl w:val="3"/>
                <w:numId w:val="34"/>
              </w:numPr>
              <w:spacing w:after="160" w:line="259" w:lineRule="auto"/>
              <w:ind w:leftChars="0"/>
              <w:contextualSpacing/>
            </w:pPr>
            <w:r w:rsidRPr="00202B8F">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202B8F">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202B8F">
              <w:rPr>
                <w:rFonts w:eastAsia="DengXian"/>
              </w:rPr>
              <w:t>] PDCCH BD candidates per sSCell slot (Note: this is assumed per Rel16)</w:t>
            </w:r>
          </w:p>
          <w:p w14:paraId="7CCEDED2" w14:textId="77777777" w:rsidR="004E15B8" w:rsidRPr="00F5630A" w:rsidRDefault="004E15B8" w:rsidP="008D544A">
            <w:pPr>
              <w:pStyle w:val="a4"/>
              <w:numPr>
                <w:ilvl w:val="3"/>
                <w:numId w:val="34"/>
              </w:numPr>
              <w:spacing w:after="160" w:line="259" w:lineRule="auto"/>
              <w:ind w:leftChars="0"/>
              <w:contextualSpacing/>
            </w:pPr>
            <w:r w:rsidRPr="00202B8F">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202B8F">
              <w:rPr>
                <w:rFonts w:eastAsia="DengXian"/>
              </w:rPr>
              <w:t xml:space="preserve"> PDCCH </w:t>
            </w:r>
            <w:r w:rsidRPr="00603433">
              <w:rPr>
                <w:rFonts w:eastAsia="DengXian"/>
              </w:rPr>
              <w:t>BD candidates per P(S)Cell slot</w:t>
            </w:r>
          </w:p>
          <w:p w14:paraId="27470DEF" w14:textId="77777777" w:rsidR="004E15B8" w:rsidRDefault="004E15B8" w:rsidP="008D544A">
            <w:pPr>
              <w:pStyle w:val="a4"/>
              <w:numPr>
                <w:ilvl w:val="2"/>
                <w:numId w:val="34"/>
              </w:numPr>
              <w:spacing w:after="160" w:line="259" w:lineRule="auto"/>
              <w:ind w:leftChars="0"/>
              <w:contextualSpacing/>
            </w:pPr>
            <m:oMath>
              <m:r>
                <m:rPr>
                  <m:sty m:val="p"/>
                </m:rPr>
                <w:rPr>
                  <w:rFonts w:ascii="Cambria Math" w:hAnsi="Cambria Math"/>
                </w:rPr>
                <m:t>0≤α≤1</m:t>
              </m:r>
            </m:oMath>
            <w:r w:rsidRPr="002B4426">
              <w:t xml:space="preserve">  and</w:t>
            </w:r>
            <m:oMath>
              <m:r>
                <m:rPr>
                  <m:sty m:val="p"/>
                </m:rPr>
                <w:rPr>
                  <w:rFonts w:ascii="Cambria Math" w:hAnsi="Cambria Math"/>
                </w:rPr>
                <m:t>0≤β≤1</m:t>
              </m:r>
            </m:oMath>
            <w:r w:rsidRPr="002B4426">
              <w:t xml:space="preserve">   are based on RRC configuration and at least cases o</w:t>
            </w:r>
            <w:r w:rsidRPr="002B4426">
              <w:rPr>
                <w:strike/>
              </w:rPr>
              <w:t xml:space="preserve">f </w:t>
            </w:r>
            <m:oMath>
              <m:r>
                <m:rPr>
                  <m:sty m:val="p"/>
                </m:rPr>
                <w:rPr>
                  <w:rFonts w:ascii="Cambria Math" w:hAnsi="Cambria Math"/>
                </w:rPr>
                <m:t>α+β≤1</m:t>
              </m:r>
            </m:oMath>
            <w:r w:rsidRPr="002B4426">
              <w:rPr>
                <w:strike/>
              </w:rPr>
              <w:t xml:space="preserve"> </w:t>
            </w:r>
            <w:r>
              <w:t xml:space="preserve">are </w:t>
            </w:r>
            <w:r w:rsidRPr="00A853C2">
              <w:t>supported</w:t>
            </w:r>
          </w:p>
          <w:p w14:paraId="6BEE562C" w14:textId="77777777" w:rsidR="004E15B8" w:rsidRPr="00603433" w:rsidRDefault="004E15B8" w:rsidP="008D544A">
            <w:pPr>
              <w:pStyle w:val="a4"/>
              <w:numPr>
                <w:ilvl w:val="2"/>
                <w:numId w:val="34"/>
              </w:numPr>
              <w:spacing w:after="160" w:line="259" w:lineRule="auto"/>
              <w:ind w:leftChars="0"/>
              <w:contextualSpacing/>
              <w:rPr>
                <w:rFonts w:eastAsia="DengXian"/>
              </w:rPr>
            </w:pPr>
            <w:r w:rsidRPr="00AB30F5">
              <w:t>FFS</w:t>
            </w:r>
            <w:r>
              <w:t xml:space="preserve"> the following for [based on Option A/C]</w:t>
            </w:r>
          </w:p>
          <w:p w14:paraId="316CD9B6" w14:textId="77777777" w:rsidR="004E15B8" w:rsidRDefault="004E15B8" w:rsidP="008D544A">
            <w:pPr>
              <w:pStyle w:val="a4"/>
              <w:numPr>
                <w:ilvl w:val="3"/>
                <w:numId w:val="34"/>
              </w:numPr>
              <w:spacing w:after="0"/>
              <w:ind w:leftChars="0"/>
              <w:contextualSpacing/>
            </w:pPr>
            <w:r>
              <w:t>Distribution of</w:t>
            </w:r>
            <w:r w:rsidRPr="00F5630A">
              <w:t xml:space="preserve"> PDCCH BD candidates between multiple </w:t>
            </w:r>
            <w:proofErr w:type="spellStart"/>
            <w:r w:rsidRPr="00F5630A">
              <w:t>sSCell</w:t>
            </w:r>
            <w:proofErr w:type="spellEnd"/>
            <w:r w:rsidRPr="00F5630A">
              <w:t xml:space="preserve"> slots overlapping a P(S</w:t>
            </w:r>
            <w:proofErr w:type="gramStart"/>
            <w:r w:rsidRPr="00F5630A">
              <w:t>)Cell</w:t>
            </w:r>
            <w:proofErr w:type="gramEnd"/>
            <w:r w:rsidRPr="00F5630A">
              <w:t xml:space="preserve"> slot </w:t>
            </w:r>
            <w:r>
              <w:t>including</w:t>
            </w:r>
            <w:r w:rsidRPr="00F5630A">
              <w:t xml:space="preserve"> whether the </w:t>
            </w:r>
            <w:r>
              <w:t xml:space="preserve">above additional </w:t>
            </w:r>
            <w:r w:rsidRPr="00F5630A">
              <w:t>BD limit</w:t>
            </w:r>
            <w:r>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37E8DB2F" w14:textId="77777777" w:rsidR="004E15B8" w:rsidRDefault="004E15B8" w:rsidP="008D544A">
            <w:pPr>
              <w:pStyle w:val="a4"/>
              <w:numPr>
                <w:ilvl w:val="4"/>
                <w:numId w:val="34"/>
              </w:numPr>
              <w:spacing w:after="0"/>
              <w:ind w:leftChars="0"/>
              <w:contextualSpacing/>
            </w:pPr>
            <w:r>
              <w:t>Discuss further using following alternatives as starting point (other alternatives/further refinement of alternatives not precluded)</w:t>
            </w:r>
          </w:p>
          <w:p w14:paraId="7B2D5929" w14:textId="77777777" w:rsidR="004E15B8" w:rsidRPr="00F5630A" w:rsidRDefault="004E15B8" w:rsidP="008D544A">
            <w:pPr>
              <w:pStyle w:val="a4"/>
              <w:numPr>
                <w:ilvl w:val="5"/>
                <w:numId w:val="34"/>
              </w:numPr>
              <w:spacing w:after="160" w:line="259" w:lineRule="auto"/>
              <w:ind w:leftChars="0"/>
              <w:contextualSpacing/>
            </w:pPr>
            <w:r w:rsidRPr="00603433">
              <w:rPr>
                <w:rFonts w:eastAsia="DengXian"/>
              </w:rPr>
              <w:t xml:space="preserve"> Alt1</w:t>
            </w:r>
          </w:p>
          <w:p w14:paraId="15C277DA" w14:textId="77777777" w:rsidR="004E15B8" w:rsidRPr="00F5630A" w:rsidRDefault="004E15B8" w:rsidP="008D544A">
            <w:pPr>
              <w:pStyle w:val="a4"/>
              <w:numPr>
                <w:ilvl w:val="6"/>
                <w:numId w:val="34"/>
              </w:numPr>
              <w:spacing w:after="160" w:line="259" w:lineRule="auto"/>
              <w:ind w:leftChars="0"/>
              <w:contextualSpacing/>
            </w:pPr>
            <w:r>
              <w:t xml:space="preserve">The additional </w:t>
            </w:r>
            <w:r w:rsidRPr="00F5630A">
              <w:t>BD limit</w:t>
            </w:r>
            <w:r>
              <w:t>ation</w:t>
            </w:r>
            <w:r w:rsidRPr="00F5630A">
              <w:t xml:space="preserve"> </w:t>
            </w:r>
            <w:r>
              <w:t>is</w:t>
            </w:r>
            <w:r w:rsidRPr="00F5630A">
              <w:t xml:space="preserve"> </w:t>
            </w:r>
            <w:r>
              <w:t xml:space="preserve">per </w:t>
            </w:r>
            <w:proofErr w:type="spellStart"/>
            <w:r>
              <w:t>sSCell</w:t>
            </w:r>
            <w:proofErr w:type="spellEnd"/>
            <w:r>
              <w:t xml:space="preserve"> slot with further limitation that 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sSCe</w:t>
            </w:r>
            <w:proofErr w:type="spellStart"/>
            <w:r w:rsidRPr="00603433">
              <w:rPr>
                <w:rFonts w:eastAsia="DengXian"/>
              </w:rPr>
              <w:t>ll</w:t>
            </w:r>
            <w:proofErr w:type="spellEnd"/>
            <w:r w:rsidRPr="00603433">
              <w:rPr>
                <w:rFonts w:eastAsia="DengXian"/>
              </w:rPr>
              <w:t xml:space="preserve"> slot</w:t>
            </w:r>
          </w:p>
          <w:p w14:paraId="607CA6B5" w14:textId="77777777" w:rsidR="004E15B8" w:rsidRPr="00F5630A" w:rsidRDefault="004E15B8" w:rsidP="008D544A">
            <w:pPr>
              <w:pStyle w:val="a4"/>
              <w:numPr>
                <w:ilvl w:val="5"/>
                <w:numId w:val="34"/>
              </w:numPr>
              <w:spacing w:after="160" w:line="259" w:lineRule="auto"/>
              <w:ind w:leftChars="0"/>
              <w:contextualSpacing/>
            </w:pPr>
            <w:r w:rsidRPr="00603433">
              <w:rPr>
                <w:rFonts w:eastAsia="DengXian"/>
              </w:rPr>
              <w:t>Alt 2</w:t>
            </w:r>
          </w:p>
          <w:p w14:paraId="291456A8" w14:textId="77777777" w:rsidR="004E15B8" w:rsidRDefault="004E15B8" w:rsidP="008D544A">
            <w:pPr>
              <w:pStyle w:val="a4"/>
              <w:numPr>
                <w:ilvl w:val="6"/>
                <w:numId w:val="34"/>
              </w:numPr>
              <w:spacing w:after="160" w:line="259" w:lineRule="auto"/>
              <w:ind w:leftChars="0"/>
              <w:contextualSpacing/>
            </w:pPr>
            <w:r>
              <w:t>The additional BD limitation is per P(S)Cell slot and no further restrictions</w:t>
            </w:r>
          </w:p>
          <w:p w14:paraId="0C4D29E6" w14:textId="77777777" w:rsidR="004E15B8" w:rsidRDefault="004E15B8" w:rsidP="008D544A">
            <w:pPr>
              <w:pStyle w:val="a4"/>
              <w:numPr>
                <w:ilvl w:val="5"/>
                <w:numId w:val="34"/>
              </w:numPr>
              <w:spacing w:after="160" w:line="259" w:lineRule="auto"/>
              <w:ind w:leftChars="0"/>
              <w:contextualSpacing/>
            </w:pPr>
            <w:r>
              <w:t>Alt 3</w:t>
            </w:r>
          </w:p>
          <w:p w14:paraId="074D1F3F" w14:textId="77777777" w:rsidR="004E15B8" w:rsidRDefault="004E15B8" w:rsidP="008D544A">
            <w:pPr>
              <w:pStyle w:val="a4"/>
              <w:numPr>
                <w:ilvl w:val="6"/>
                <w:numId w:val="34"/>
              </w:numPr>
              <w:spacing w:after="0"/>
              <w:ind w:leftChars="0"/>
              <w:contextualSpacing/>
            </w:pPr>
            <w:r>
              <w:t>The additional BD limitation is per P(S)</w:t>
            </w:r>
            <w:proofErr w:type="spellStart"/>
            <w:r>
              <w:t>SCell</w:t>
            </w:r>
            <w:proofErr w:type="spellEnd"/>
            <w:r>
              <w:t xml:space="preserve"> slot </w:t>
            </w:r>
            <w:r w:rsidRPr="007A676C">
              <w:t xml:space="preserve">with </w:t>
            </w:r>
            <w:r>
              <w:t xml:space="preserve">below </w:t>
            </w:r>
            <w:r w:rsidRPr="007A676C">
              <w:t>further limitation</w:t>
            </w:r>
          </w:p>
          <w:p w14:paraId="34B45A53" w14:textId="77777777" w:rsidR="004E15B8" w:rsidRDefault="004E15B8" w:rsidP="008D544A">
            <w:pPr>
              <w:pStyle w:val="a4"/>
              <w:numPr>
                <w:ilvl w:val="7"/>
                <w:numId w:val="34"/>
              </w:numPr>
              <w:spacing w:after="0"/>
              <w:ind w:leftChars="0"/>
              <w:contextualSpacing/>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05FA02F7" w14:textId="77777777" w:rsidR="004E15B8" w:rsidRPr="00603433" w:rsidRDefault="004E15B8" w:rsidP="008D544A">
            <w:pPr>
              <w:pStyle w:val="a4"/>
              <w:numPr>
                <w:ilvl w:val="3"/>
                <w:numId w:val="34"/>
              </w:numPr>
              <w:spacing w:after="160" w:line="259" w:lineRule="auto"/>
              <w:ind w:leftChars="0"/>
              <w:contextualSpacing/>
              <w:rPr>
                <w:rFonts w:eastAsia="DengXian"/>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635064EB" w14:textId="77777777" w:rsidR="004E15B8" w:rsidRPr="00202B8F" w:rsidRDefault="004E15B8" w:rsidP="008D544A">
            <w:pPr>
              <w:pStyle w:val="a4"/>
              <w:numPr>
                <w:ilvl w:val="3"/>
                <w:numId w:val="34"/>
              </w:numPr>
              <w:spacing w:after="160" w:line="259" w:lineRule="auto"/>
              <w:ind w:leftChars="0"/>
              <w:contextualSpacing/>
              <w:rPr>
                <w:rFonts w:eastAsia="DengXian"/>
              </w:rPr>
            </w:pPr>
            <w:r>
              <w:t xml:space="preserve">Whether separate </w:t>
            </w:r>
            <m:oMath>
              <m:r>
                <w:rPr>
                  <w:rFonts w:ascii="Cambria Math" w:hAnsi="Cambria Math"/>
                </w:rPr>
                <m:t>α</m:t>
              </m:r>
            </m:oMath>
            <w:r w:rsidRPr="00603433">
              <w:rPr>
                <w:rFonts w:eastAsia="DengXian"/>
              </w:rPr>
              <w:t xml:space="preserve"> and  </w:t>
            </w:r>
            <m:oMath>
              <m:r>
                <w:rPr>
                  <w:rFonts w:ascii="Cambria Math" w:hAnsi="Cambria Math"/>
                </w:rPr>
                <m:t xml:space="preserve">β </m:t>
              </m:r>
            </m:oMath>
            <w:r w:rsidRPr="00603433">
              <w:rPr>
                <w:rFonts w:eastAsia="DengXian"/>
              </w:rPr>
              <w:t xml:space="preserve"> are configured by RRC or if </w:t>
            </w:r>
            <m:oMath>
              <m:r>
                <w:rPr>
                  <w:rFonts w:ascii="Cambria Math" w:hAnsi="Cambria Math"/>
                </w:rPr>
                <m:t>β=1-α</m:t>
              </m:r>
            </m:oMath>
            <w:r w:rsidRPr="00603433">
              <w:rPr>
                <w:rFonts w:eastAsia="DengXian"/>
              </w:rPr>
              <w:t xml:space="preserve"> and </w:t>
            </w:r>
            <w:r w:rsidRPr="00202B8F">
              <w:rPr>
                <w:rFonts w:eastAsia="DengXian"/>
              </w:rPr>
              <w:t xml:space="preserve">only  </w:t>
            </w:r>
            <m:oMath>
              <m:r>
                <w:rPr>
                  <w:rFonts w:ascii="Cambria Math" w:hAnsi="Cambria Math"/>
                </w:rPr>
                <m:t>α</m:t>
              </m:r>
            </m:oMath>
            <w:r w:rsidRPr="00202B8F">
              <w:rPr>
                <w:rFonts w:eastAsia="DengXian"/>
              </w:rPr>
              <w:t xml:space="preserve"> is configured</w:t>
            </w:r>
          </w:p>
          <w:p w14:paraId="1E3C6523" w14:textId="77777777" w:rsidR="004E15B8" w:rsidRPr="00202B8F" w:rsidRDefault="004E15B8" w:rsidP="008D544A">
            <w:pPr>
              <w:pStyle w:val="a4"/>
              <w:numPr>
                <w:ilvl w:val="1"/>
                <w:numId w:val="34"/>
              </w:numPr>
              <w:spacing w:after="160" w:line="259" w:lineRule="auto"/>
              <w:ind w:leftChars="0"/>
              <w:contextualSpacing/>
              <w:rPr>
                <w:rFonts w:eastAsia="DengXian"/>
              </w:rPr>
            </w:pPr>
            <w:r w:rsidRPr="00202B8F">
              <w:lastRenderedPageBreak/>
              <w:t>[based on Option C]</w:t>
            </w:r>
          </w:p>
          <w:p w14:paraId="0E00BA6C" w14:textId="77777777" w:rsidR="004E15B8" w:rsidRPr="00202B8F" w:rsidRDefault="004E15B8" w:rsidP="008D544A">
            <w:pPr>
              <w:pStyle w:val="a4"/>
              <w:numPr>
                <w:ilvl w:val="2"/>
                <w:numId w:val="34"/>
              </w:numPr>
              <w:spacing w:after="160" w:line="259" w:lineRule="auto"/>
              <w:ind w:leftChars="0"/>
              <w:contextualSpacing/>
            </w:pPr>
            <w:r w:rsidRPr="00202B8F">
              <w:t>On P(S)Cell (for self-scheduling)</w:t>
            </w:r>
          </w:p>
          <w:p w14:paraId="4CFC7862" w14:textId="77777777" w:rsidR="004E15B8" w:rsidRPr="00202B8F" w:rsidRDefault="004E15B8" w:rsidP="008D544A">
            <w:pPr>
              <w:pStyle w:val="a4"/>
              <w:numPr>
                <w:ilvl w:val="3"/>
                <w:numId w:val="34"/>
              </w:numPr>
              <w:spacing w:after="160" w:line="259" w:lineRule="auto"/>
              <w:ind w:leftChars="0"/>
              <w:contextualSpacing/>
            </w:pPr>
            <w:r w:rsidRPr="00202B8F">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s1*M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202B8F">
              <w:rPr>
                <w:rFonts w:eastAsia="DengXian"/>
              </w:rPr>
              <w:t xml:space="preserve"> PDCCH BD candidates per P(S)Cell slot</w:t>
            </w:r>
          </w:p>
          <w:p w14:paraId="0CA31575" w14:textId="77777777" w:rsidR="004E15B8" w:rsidRPr="00202B8F" w:rsidRDefault="004E15B8" w:rsidP="008D544A">
            <w:pPr>
              <w:pStyle w:val="a4"/>
              <w:numPr>
                <w:ilvl w:val="2"/>
                <w:numId w:val="34"/>
              </w:numPr>
              <w:spacing w:after="160" w:line="259" w:lineRule="auto"/>
              <w:ind w:leftChars="0"/>
              <w:contextualSpacing/>
            </w:pPr>
            <w:r w:rsidRPr="00202B8F">
              <w:rPr>
                <w:rFonts w:eastAsia="DengXian"/>
              </w:rPr>
              <w:t xml:space="preserve">On </w:t>
            </w:r>
            <w:proofErr w:type="spellStart"/>
            <w:r w:rsidRPr="00202B8F">
              <w:rPr>
                <w:rFonts w:eastAsia="DengXian"/>
              </w:rPr>
              <w:t>sSCell</w:t>
            </w:r>
            <w:proofErr w:type="spellEnd"/>
            <w:r w:rsidRPr="00202B8F">
              <w:rPr>
                <w:rFonts w:eastAsia="DengXian"/>
              </w:rPr>
              <w:t xml:space="preserve"> (for cross-carrier scheduling to P(S)Cell)</w:t>
            </w:r>
          </w:p>
          <w:p w14:paraId="677AD26A" w14:textId="77777777" w:rsidR="004E15B8" w:rsidRPr="00202B8F" w:rsidRDefault="004E15B8" w:rsidP="008D544A">
            <w:pPr>
              <w:pStyle w:val="a4"/>
              <w:numPr>
                <w:ilvl w:val="3"/>
                <w:numId w:val="34"/>
              </w:numPr>
              <w:spacing w:after="160" w:line="259" w:lineRule="auto"/>
              <w:ind w:leftChars="0"/>
              <w:contextualSpacing/>
            </w:pPr>
            <w:r w:rsidRPr="00202B8F">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202B8F">
              <w:rPr>
                <w:rFonts w:eastAsia="DengXian"/>
              </w:rPr>
              <w:t xml:space="preserve"> PDCCH BD candidates per sSCell slot</w:t>
            </w:r>
          </w:p>
          <w:p w14:paraId="6DE70D17" w14:textId="77777777" w:rsidR="004E15B8" w:rsidRPr="00202B8F" w:rsidRDefault="004E15B8" w:rsidP="008D544A">
            <w:pPr>
              <w:pStyle w:val="a4"/>
              <w:numPr>
                <w:ilvl w:val="2"/>
                <w:numId w:val="38"/>
              </w:numPr>
              <w:tabs>
                <w:tab w:val="left" w:pos="720"/>
                <w:tab w:val="left" w:pos="1440"/>
              </w:tabs>
              <w:overflowPunct w:val="0"/>
              <w:autoSpaceDE w:val="0"/>
              <w:autoSpaceDN w:val="0"/>
              <w:adjustRightInd w:val="0"/>
              <w:spacing w:line="360" w:lineRule="auto"/>
              <w:ind w:leftChars="0"/>
              <w:contextualSpacing/>
              <w:textAlignment w:val="baseline"/>
              <w:rPr>
                <w:lang w:eastAsia="zh-CN"/>
              </w:rPr>
            </w:pPr>
            <w:r w:rsidRPr="00202B8F">
              <w:rPr>
                <w:lang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m:t>
                  </m:r>
                  <m:ctrlPr>
                    <w:rPr>
                      <w:rFonts w:ascii="Cambria Math" w:hAnsi="Cambria Math"/>
                      <w:lang w:eastAsia="zh-CN"/>
                    </w:rPr>
                  </m:ctrlPr>
                </m:sup>
              </m:sSubSup>
            </m:oMath>
            <w:r w:rsidRPr="00202B8F">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p>
          <w:p w14:paraId="53EE0A5D" w14:textId="77777777" w:rsidR="004E15B8" w:rsidRPr="00202B8F" w:rsidRDefault="004E15B8" w:rsidP="008D544A">
            <w:pPr>
              <w:pStyle w:val="a4"/>
              <w:numPr>
                <w:ilvl w:val="3"/>
                <w:numId w:val="38"/>
              </w:numPr>
              <w:tabs>
                <w:tab w:val="left" w:pos="720"/>
                <w:tab w:val="left" w:pos="1440"/>
                <w:tab w:val="left" w:pos="2160"/>
              </w:tabs>
              <w:overflowPunct w:val="0"/>
              <w:autoSpaceDE w:val="0"/>
              <w:autoSpaceDN w:val="0"/>
              <w:adjustRightInd w:val="0"/>
              <w:spacing w:line="360" w:lineRule="auto"/>
              <w:ind w:leftChars="0"/>
              <w:contextualSpacing/>
              <w:textAlignment w:val="baseline"/>
              <w:rPr>
                <w:lang w:eastAsia="zh-CN"/>
              </w:rPr>
            </w:pPr>
            <w:r w:rsidRPr="00202B8F">
              <w:rPr>
                <w:lang w:eastAsia="zh-CN"/>
              </w:rPr>
              <w:t xml:space="preserve">P(S)Cell self-scheduling is counted by applying scaling factor s1, </w:t>
            </w:r>
          </w:p>
          <w:p w14:paraId="6E1077E9" w14:textId="77777777" w:rsidR="004E15B8" w:rsidRPr="00202B8F" w:rsidRDefault="004E15B8" w:rsidP="008D544A">
            <w:pPr>
              <w:pStyle w:val="a4"/>
              <w:numPr>
                <w:ilvl w:val="3"/>
                <w:numId w:val="38"/>
              </w:numPr>
              <w:tabs>
                <w:tab w:val="left" w:pos="720"/>
                <w:tab w:val="left" w:pos="1440"/>
                <w:tab w:val="left" w:pos="2160"/>
              </w:tabs>
              <w:overflowPunct w:val="0"/>
              <w:autoSpaceDE w:val="0"/>
              <w:autoSpaceDN w:val="0"/>
              <w:adjustRightInd w:val="0"/>
              <w:spacing w:line="360" w:lineRule="auto"/>
              <w:ind w:leftChars="0"/>
              <w:contextualSpacing/>
              <w:textAlignment w:val="baseline"/>
              <w:rPr>
                <w:lang w:eastAsia="zh-CN"/>
              </w:rPr>
            </w:pPr>
            <w:proofErr w:type="spellStart"/>
            <w:r w:rsidRPr="00202B8F">
              <w:rPr>
                <w:lang w:eastAsia="zh-CN"/>
              </w:rPr>
              <w:t>sSCell</w:t>
            </w:r>
            <w:proofErr w:type="spellEnd"/>
            <w:r w:rsidRPr="00202B8F">
              <w:rPr>
                <w:lang w:eastAsia="zh-CN"/>
              </w:rPr>
              <w:t xml:space="preserve"> to </w:t>
            </w:r>
            <w:proofErr w:type="spellStart"/>
            <w:r w:rsidRPr="00202B8F">
              <w:rPr>
                <w:lang w:eastAsia="zh-CN"/>
              </w:rPr>
              <w:t>PCell</w:t>
            </w:r>
            <w:proofErr w:type="spellEnd"/>
            <w:r w:rsidRPr="00202B8F">
              <w:rPr>
                <w:lang w:eastAsia="zh-CN"/>
              </w:rPr>
              <w:t xml:space="preserve"> scheduling is counted additionally (assuming SCS of </w:t>
            </w:r>
            <w:proofErr w:type="spellStart"/>
            <w:r w:rsidRPr="00202B8F">
              <w:rPr>
                <w:lang w:eastAsia="zh-CN"/>
              </w:rPr>
              <w:t>sSCell</w:t>
            </w:r>
            <w:proofErr w:type="spellEnd"/>
            <w:r w:rsidRPr="00202B8F">
              <w:rPr>
                <w:lang w:eastAsia="zh-CN"/>
              </w:rPr>
              <w:t>) by applying scaling factor s2</w:t>
            </w:r>
          </w:p>
          <w:p w14:paraId="08D51597" w14:textId="77777777" w:rsidR="004E15B8" w:rsidRPr="00202B8F" w:rsidRDefault="004E15B8" w:rsidP="008D544A">
            <w:pPr>
              <w:pStyle w:val="a4"/>
              <w:numPr>
                <w:ilvl w:val="2"/>
                <w:numId w:val="38"/>
              </w:numPr>
              <w:tabs>
                <w:tab w:val="left" w:pos="720"/>
                <w:tab w:val="left" w:pos="1440"/>
              </w:tabs>
              <w:overflowPunct w:val="0"/>
              <w:autoSpaceDE w:val="0"/>
              <w:autoSpaceDN w:val="0"/>
              <w:adjustRightInd w:val="0"/>
              <w:spacing w:line="360" w:lineRule="auto"/>
              <w:ind w:leftChars="0"/>
              <w:contextualSpacing/>
              <w:textAlignment w:val="baseline"/>
              <w:rPr>
                <w:lang w:eastAsia="zh-CN"/>
              </w:rPr>
            </w:pPr>
            <m:oMath>
              <m:r>
                <m:rPr>
                  <m:sty m:val="p"/>
                </m:rPr>
                <w:rPr>
                  <w:rFonts w:ascii="Cambria Math" w:hAnsi="Cambria Math"/>
                </w:rPr>
                <m:t>0≤s1≤1</m:t>
              </m:r>
            </m:oMath>
            <w:r w:rsidRPr="00202B8F">
              <w:t xml:space="preserve">  and </w:t>
            </w:r>
            <m:oMath>
              <m:r>
                <m:rPr>
                  <m:sty m:val="p"/>
                </m:rPr>
                <w:rPr>
                  <w:rFonts w:ascii="Cambria Math" w:hAnsi="Cambria Math"/>
                </w:rPr>
                <m:t>0≤s2≤1</m:t>
              </m:r>
            </m:oMath>
            <w:r w:rsidRPr="00202B8F">
              <w:t xml:space="preserve">   </w:t>
            </w:r>
          </w:p>
          <w:p w14:paraId="71AA03B7" w14:textId="77777777" w:rsidR="004E15B8" w:rsidRPr="00202B8F" w:rsidRDefault="004E15B8" w:rsidP="008D544A">
            <w:pPr>
              <w:pStyle w:val="a4"/>
              <w:numPr>
                <w:ilvl w:val="2"/>
                <w:numId w:val="34"/>
              </w:numPr>
              <w:spacing w:after="160" w:line="259" w:lineRule="auto"/>
              <w:ind w:leftChars="0"/>
              <w:contextualSpacing/>
              <w:rPr>
                <w:rFonts w:eastAsia="DengXian"/>
              </w:rPr>
            </w:pPr>
            <w:r w:rsidRPr="00202B8F">
              <w:t>FFS the following</w:t>
            </w:r>
          </w:p>
          <w:p w14:paraId="225D76B9" w14:textId="77777777" w:rsidR="004E15B8" w:rsidRPr="00202B8F" w:rsidRDefault="004E15B8" w:rsidP="008D544A">
            <w:pPr>
              <w:pStyle w:val="a4"/>
              <w:numPr>
                <w:ilvl w:val="4"/>
                <w:numId w:val="34"/>
              </w:numPr>
              <w:spacing w:after="160" w:line="259" w:lineRule="auto"/>
              <w:ind w:leftChars="0"/>
              <w:contextualSpacing/>
              <w:rPr>
                <w:rFonts w:eastAsia="DengXian"/>
              </w:rPr>
            </w:pPr>
            <w:r w:rsidRPr="00202B8F">
              <w:rPr>
                <w:rFonts w:eastAsia="DengXian"/>
              </w:rPr>
              <w:t>Allowed combinations of s1 and s2 , and whether they are fixed or configured via RRC</w:t>
            </w:r>
          </w:p>
          <w:p w14:paraId="76A058C4" w14:textId="77777777" w:rsidR="004E15B8" w:rsidRPr="00202B8F" w:rsidRDefault="004E15B8" w:rsidP="008D544A">
            <w:pPr>
              <w:pStyle w:val="a4"/>
              <w:numPr>
                <w:ilvl w:val="4"/>
                <w:numId w:val="34"/>
              </w:numPr>
              <w:spacing w:after="160" w:line="259" w:lineRule="auto"/>
              <w:ind w:leftChars="0"/>
              <w:contextualSpacing/>
              <w:rPr>
                <w:rFonts w:eastAsia="DengXian"/>
              </w:rPr>
            </w:pPr>
            <w:r w:rsidRPr="00202B8F">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202B8F">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202B8F">
              <w:t xml:space="preserve"> is modified compared to Rel16 when UE is configured with CCS from sSCell to P(S)Cell</w:t>
            </w:r>
          </w:p>
          <w:p w14:paraId="007A54F0" w14:textId="77777777" w:rsidR="004E15B8" w:rsidRPr="00202B8F" w:rsidRDefault="004E15B8" w:rsidP="008D544A">
            <w:pPr>
              <w:pStyle w:val="a4"/>
              <w:numPr>
                <w:ilvl w:val="0"/>
                <w:numId w:val="34"/>
              </w:numPr>
              <w:spacing w:after="160" w:line="259" w:lineRule="auto"/>
              <w:ind w:leftChars="0"/>
              <w:contextualSpacing/>
              <w:rPr>
                <w:rFonts w:eastAsia="DengXian"/>
              </w:rPr>
            </w:pPr>
            <w:r w:rsidRPr="00202B8F">
              <w:rPr>
                <w:rFonts w:eastAsia="DengXian"/>
              </w:rPr>
              <w:t>FFS the following</w:t>
            </w:r>
          </w:p>
          <w:p w14:paraId="701926DE" w14:textId="77777777" w:rsidR="004E15B8" w:rsidRPr="00202B8F" w:rsidRDefault="004E15B8" w:rsidP="008D544A">
            <w:pPr>
              <w:pStyle w:val="a4"/>
              <w:numPr>
                <w:ilvl w:val="1"/>
                <w:numId w:val="34"/>
              </w:numPr>
              <w:spacing w:after="160" w:line="259" w:lineRule="auto"/>
              <w:ind w:leftChars="0"/>
              <w:contextualSpacing/>
              <w:rPr>
                <w:rFonts w:eastAsia="DengXian"/>
              </w:rPr>
            </w:pPr>
            <w:r w:rsidRPr="00202B8F">
              <w:rPr>
                <w:rFonts w:eastAsia="DengXian"/>
              </w:rPr>
              <w:t>Multi-TRP handling</w:t>
            </w:r>
          </w:p>
          <w:p w14:paraId="0FF50EE2" w14:textId="77777777" w:rsidR="004E15B8" w:rsidRPr="00377A49" w:rsidRDefault="004E15B8" w:rsidP="008D544A">
            <w:pPr>
              <w:pStyle w:val="a4"/>
              <w:numPr>
                <w:ilvl w:val="1"/>
                <w:numId w:val="34"/>
              </w:numPr>
              <w:spacing w:after="160" w:line="259" w:lineRule="auto"/>
              <w:ind w:leftChars="0"/>
              <w:contextualSpacing/>
              <w:rPr>
                <w:rFonts w:eastAsia="DengXian"/>
                <w:color w:val="4472C4"/>
              </w:rPr>
            </w:pPr>
            <w:r w:rsidRPr="00202B8F">
              <w:rPr>
                <w:rFonts w:eastAsia="DengXian"/>
              </w:rPr>
              <w:t xml:space="preserve">PDCCH BD handling when </w:t>
            </w:r>
            <w:proofErr w:type="spellStart"/>
            <w:r w:rsidRPr="00202B8F">
              <w:rPr>
                <w:rFonts w:eastAsia="DengXian"/>
              </w:rPr>
              <w:t>monitoringCapabilityConfig</w:t>
            </w:r>
            <w:proofErr w:type="spellEnd"/>
            <w:r w:rsidRPr="00202B8F">
              <w:rPr>
                <w:rFonts w:eastAsia="DengXian"/>
              </w:rPr>
              <w:t xml:space="preserve"> = r16monitoringcapability is configured for any cell</w:t>
            </w:r>
          </w:p>
        </w:tc>
      </w:tr>
    </w:tbl>
    <w:p w14:paraId="55585E3E" w14:textId="37A41BAB" w:rsidR="000659AB" w:rsidRDefault="000659AB" w:rsidP="006F13BF">
      <w:pPr>
        <w:spacing w:before="180" w:line="288" w:lineRule="auto"/>
        <w:jc w:val="both"/>
        <w:rPr>
          <w:lang w:eastAsia="ko-KR"/>
        </w:rPr>
      </w:pPr>
      <w:r w:rsidRPr="005A02B8">
        <w:rPr>
          <w:lang w:eastAsia="ko-KR"/>
        </w:rPr>
        <w:lastRenderedPageBreak/>
        <w:t>In the following, the single-TRP case</w:t>
      </w:r>
      <w:r w:rsidR="005E01A2">
        <w:rPr>
          <w:lang w:eastAsia="ko-KR"/>
        </w:rPr>
        <w:t xml:space="preserve"> </w:t>
      </w:r>
      <w:r w:rsidR="00071272">
        <w:rPr>
          <w:lang w:eastAsia="ko-KR"/>
        </w:rPr>
        <w:t xml:space="preserve">with slot-based PDCCH monitoring </w:t>
      </w:r>
      <w:r w:rsidR="005E01A2">
        <w:rPr>
          <w:lang w:eastAsia="ko-KR"/>
        </w:rPr>
        <w:t>is first considered</w:t>
      </w:r>
      <w:r w:rsidRPr="005A02B8">
        <w:rPr>
          <w:lang w:eastAsia="ko-KR"/>
        </w:rPr>
        <w:t xml:space="preserve">. </w:t>
      </w:r>
      <w:r w:rsidRPr="005A02B8">
        <w:t>For brevity</w:t>
      </w:r>
      <w:r w:rsidRPr="00080E4B">
        <w:t xml:space="preserve">, only the </w:t>
      </w:r>
      <w:r w:rsidR="00963841">
        <w:t xml:space="preserve">number of </w:t>
      </w:r>
      <w:r w:rsidRPr="00080E4B">
        <w:t>PDCCH candidates</w:t>
      </w:r>
      <w:r>
        <w:rPr>
          <w:lang w:eastAsia="ko-KR"/>
        </w:rPr>
        <w:t xml:space="preserve"> are </w:t>
      </w:r>
      <w:r w:rsidR="005E01A2">
        <w:rPr>
          <w:lang w:eastAsia="ko-KR"/>
        </w:rPr>
        <w:t>discussed</w:t>
      </w:r>
      <w:r>
        <w:rPr>
          <w:lang w:eastAsia="ko-KR"/>
        </w:rPr>
        <w:t xml:space="preserve"> </w:t>
      </w:r>
      <w:r w:rsidRPr="00080E4B">
        <w:rPr>
          <w:lang w:eastAsia="ko-KR"/>
        </w:rPr>
        <w:t>as everything is also directly applicable to the</w:t>
      </w:r>
      <w:r>
        <w:rPr>
          <w:lang w:eastAsia="ko-KR"/>
        </w:rPr>
        <w:t xml:space="preserve"> number of non-overlapping CCEs</w:t>
      </w:r>
      <w:r w:rsidRPr="00080E4B">
        <w:rPr>
          <w:lang w:eastAsia="ko-KR"/>
        </w:rPr>
        <w:t>.</w:t>
      </w:r>
    </w:p>
    <w:p w14:paraId="6EB246C1" w14:textId="293AB65E" w:rsidR="002E5015" w:rsidRDefault="002B4901" w:rsidP="006F13BF">
      <w:pPr>
        <w:spacing w:before="180" w:line="288" w:lineRule="auto"/>
        <w:jc w:val="both"/>
        <w:rPr>
          <w:lang w:eastAsia="ko-KR"/>
        </w:rPr>
      </w:pPr>
      <w:r>
        <w:rPr>
          <w:lang w:eastAsia="ko-KR"/>
        </w:rPr>
        <w:t>The NR specifications consider</w:t>
      </w:r>
      <w:r w:rsidR="002E5015">
        <w:rPr>
          <w:lang w:eastAsia="ko-KR"/>
        </w:rPr>
        <w:t xml:space="preserve"> two </w:t>
      </w:r>
      <w:r>
        <w:rPr>
          <w:lang w:eastAsia="ko-KR"/>
        </w:rPr>
        <w:t>types of PDCCH monitoring limits:</w:t>
      </w:r>
    </w:p>
    <w:p w14:paraId="4C730BBD" w14:textId="2DC64344" w:rsidR="002B4901" w:rsidRDefault="002B4901" w:rsidP="006F13BF">
      <w:pPr>
        <w:pStyle w:val="a4"/>
        <w:numPr>
          <w:ilvl w:val="0"/>
          <w:numId w:val="39"/>
        </w:numPr>
        <w:spacing w:before="180" w:line="288" w:lineRule="auto"/>
        <w:ind w:leftChars="0"/>
        <w:jc w:val="both"/>
        <w:rPr>
          <w:lang w:eastAsia="ko-KR"/>
        </w:rPr>
      </w:pPr>
      <w:r>
        <w:rPr>
          <w:lang w:eastAsia="ko-KR"/>
        </w:rPr>
        <w:t xml:space="preserve">Per-scheduling-cell limits: No more than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t xml:space="preserve"> </w:t>
      </w:r>
      <w:r w:rsidR="009621F2">
        <w:t xml:space="preserve">per slot </w:t>
      </w:r>
      <w:r w:rsidR="00FE431F">
        <w:rPr>
          <w:lang w:eastAsia="ko-KR"/>
        </w:rPr>
        <w:t xml:space="preserve">for each </w:t>
      </w:r>
      <w:r w:rsidR="00E0344F">
        <w:rPr>
          <w:lang w:eastAsia="ko-KR"/>
        </w:rPr>
        <w:t xml:space="preserve">scheduled cell having </w:t>
      </w:r>
      <w:r>
        <w:rPr>
          <w:lang w:eastAsia="ko-KR"/>
        </w:rPr>
        <w:t xml:space="preserve">scheduling cell with SCS </w:t>
      </w:r>
      <w:r w:rsidR="00E0344F">
        <w:rPr>
          <w:lang w:eastAsia="ko-KR"/>
        </w:rPr>
        <w:t>configuration</w:t>
      </w:r>
      <w:r w:rsidR="00D44F37">
        <w:t xml:space="preserve"> </w:t>
      </w:r>
      <m:oMath>
        <m:r>
          <w:rPr>
            <w:rFonts w:ascii="Cambria Math" w:hAnsi="Cambria Math"/>
          </w:rPr>
          <m:t>μ</m:t>
        </m:r>
      </m:oMath>
      <w:r w:rsidR="00D44F37">
        <w:rPr>
          <w:lang w:eastAsia="ko-KR"/>
        </w:rPr>
        <w:t xml:space="preserve"> </w:t>
      </w:r>
      <w:r>
        <w:rPr>
          <w:lang w:eastAsia="ko-KR"/>
        </w:rPr>
        <w:t xml:space="preserve">for the case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eastAsia="ko-KR"/>
        </w:rPr>
        <w:t xml:space="preserve">, and no more than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num>
              <m:den>
                <m:nary>
                  <m:naryPr>
                    <m:chr m:val="∑"/>
                    <m:ctrlPr>
                      <w:rPr>
                        <w:rFonts w:ascii="Cambria Math" w:hAnsi="Cambria Math"/>
                        <w:i/>
                      </w:rPr>
                    </m:ctrlPr>
                  </m:naryPr>
                  <m:sub>
                    <m:r>
                      <w:rPr>
                        <w:rFonts w:ascii="Cambria Math" w:hAnsi="Cambria Math"/>
                      </w:rPr>
                      <m:t>j=0</m:t>
                    </m:r>
                  </m:sub>
                  <m:sup>
                    <m:r>
                      <w:rPr>
                        <w:rFonts w:ascii="Cambria Math" w:hAnsi="Cambria Math"/>
                      </w:rPr>
                      <m:t>3</m:t>
                    </m:r>
                  </m:sup>
                  <m:e>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j</m:t>
                        </m:r>
                        <m:ctrlPr>
                          <w:rPr>
                            <w:rFonts w:ascii="Cambria Math" w:hAnsi="Cambria Math"/>
                          </w:rPr>
                        </m:ctrlPr>
                      </m:sup>
                    </m:sSubSup>
                  </m:e>
                </m:nary>
              </m:den>
            </m:f>
          </m:e>
        </m:d>
      </m:oMath>
      <w:r>
        <w:t xml:space="preserve"> </w:t>
      </w:r>
      <w:r w:rsidR="009621F2">
        <w:t xml:space="preserve">per slot </w:t>
      </w:r>
      <w:r>
        <w:t xml:space="preserve">across all </w:t>
      </w:r>
      <w:r w:rsidR="00FE431F">
        <w:t xml:space="preserve">scheduled cells having </w:t>
      </w:r>
      <w:r>
        <w:t xml:space="preserve">scheduling cells with SCS </w:t>
      </w:r>
      <w:r w:rsidR="00180606">
        <w:t>configuration</w:t>
      </w:r>
      <w:r>
        <w:t xml:space="preserve"> </w:t>
      </w:r>
      <m:oMath>
        <m:r>
          <w:rPr>
            <w:rFonts w:ascii="Cambria Math" w:hAnsi="Cambria Math"/>
          </w:rPr>
          <m:t>μ</m:t>
        </m:r>
      </m:oMath>
      <w:r>
        <w:t xml:space="preserve"> when </w:t>
      </w:r>
      <m:oMath>
        <m:nary>
          <m:naryPr>
            <m:chr m:val="∑"/>
            <m:ctrlPr>
              <w:rPr>
                <w:rFonts w:ascii="Cambria Math" w:hAnsi="Cambria Math"/>
                <w:i/>
              </w:rPr>
            </m:ctrlPr>
          </m:naryPr>
          <m:sub>
            <m:r>
              <w:rPr>
                <w:rFonts w:ascii="Cambria Math"/>
              </w:rPr>
              <m:t>μ=0</m:t>
            </m:r>
          </m:sub>
          <m:sup>
            <m:r>
              <w:rPr>
                <w:rFonts w:ascii="Cambria Math"/>
              </w:rPr>
              <m:t>3</m:t>
            </m:r>
          </m:sup>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w:t>
      </w:r>
    </w:p>
    <w:p w14:paraId="251038A3" w14:textId="712C4765" w:rsidR="002B4901" w:rsidRDefault="002B4901" w:rsidP="006F13BF">
      <w:pPr>
        <w:pStyle w:val="a4"/>
        <w:numPr>
          <w:ilvl w:val="0"/>
          <w:numId w:val="39"/>
        </w:numPr>
        <w:spacing w:before="180" w:line="288" w:lineRule="auto"/>
        <w:ind w:leftChars="0"/>
        <w:jc w:val="both"/>
        <w:rPr>
          <w:lang w:eastAsia="ko-KR"/>
        </w:rPr>
      </w:pPr>
      <w:r>
        <w:t xml:space="preserve">Per-scheduled-cell limits: No more than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m:t>
                    </m:r>
                    <w:proofErr w:type="gramStart"/>
                    <m:r>
                      <m:rPr>
                        <m:nor/>
                      </m:rPr>
                      <m:t>,slot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t xml:space="preserve"> per slot of the scheduling cell </w:t>
      </w:r>
      <w:r w:rsidR="00180606">
        <w:t>with</w:t>
      </w:r>
      <w:r>
        <w:t xml:space="preserve"> SCS </w:t>
      </w:r>
      <w:r w:rsidR="00180606">
        <w:t>configuration</w:t>
      </w:r>
      <w:r>
        <w:t xml:space="preserve"> </w:t>
      </w:r>
      <m:oMath>
        <m:r>
          <w:rPr>
            <w:rFonts w:ascii="Cambria Math" w:hAnsi="Cambria Math"/>
          </w:rPr>
          <m:t>μ</m:t>
        </m:r>
      </m:oMath>
      <w:r>
        <w:t xml:space="preserve">.  </w:t>
      </w:r>
    </w:p>
    <w:p w14:paraId="6BFA6CA6" w14:textId="2B040455" w:rsidR="00D44F37" w:rsidRDefault="00A83A56" w:rsidP="006F13BF">
      <w:pPr>
        <w:spacing w:before="180" w:line="288" w:lineRule="auto"/>
        <w:jc w:val="both"/>
        <w:rPr>
          <w:lang w:eastAsia="ko-KR"/>
        </w:rPr>
      </w:pPr>
      <w:r w:rsidRPr="00553559">
        <w:rPr>
          <w:lang w:eastAsia="ko-KR"/>
        </w:rPr>
        <w:t>CCS operation for DSS should not require an increase in UE capability for PDCCH monitoring.</w:t>
      </w:r>
      <w:r>
        <w:rPr>
          <w:lang w:eastAsia="ko-KR"/>
        </w:rPr>
        <w:t xml:space="preserve"> Therefore, both per-scheduling-cell limits and per-scheduled-cell limit</w:t>
      </w:r>
      <w:r w:rsidR="00D44F37">
        <w:rPr>
          <w:lang w:eastAsia="ko-KR"/>
        </w:rPr>
        <w:t xml:space="preserve">s should </w:t>
      </w:r>
      <w:r w:rsidR="00E46E9A">
        <w:rPr>
          <w:lang w:eastAsia="ko-KR"/>
        </w:rPr>
        <w:t>not exceed the</w:t>
      </w:r>
      <w:r w:rsidR="00B71633">
        <w:rPr>
          <w:lang w:eastAsia="ko-KR"/>
        </w:rPr>
        <w:t xml:space="preserve"> </w:t>
      </w:r>
      <w:r w:rsidR="00D44F37">
        <w:rPr>
          <w:lang w:eastAsia="ko-KR"/>
        </w:rPr>
        <w:t>Rel-16</w:t>
      </w:r>
      <w:r w:rsidR="00E46E9A">
        <w:rPr>
          <w:lang w:eastAsia="ko-KR"/>
        </w:rPr>
        <w:t xml:space="preserve"> ones</w:t>
      </w:r>
      <w:r w:rsidR="00D44F37">
        <w:rPr>
          <w:lang w:eastAsia="ko-KR"/>
        </w:rPr>
        <w:t xml:space="preserve">. </w:t>
      </w:r>
    </w:p>
    <w:p w14:paraId="5C0D06A9" w14:textId="0DFA95B2" w:rsidR="00636C08" w:rsidRPr="00636C08" w:rsidRDefault="00D44F37" w:rsidP="006F13BF">
      <w:pPr>
        <w:spacing w:before="180" w:line="288" w:lineRule="auto"/>
        <w:jc w:val="both"/>
      </w:pPr>
      <w:r w:rsidRPr="005A02B8">
        <w:rPr>
          <w:u w:val="single"/>
          <w:lang w:eastAsia="ko-KR"/>
        </w:rPr>
        <w:t>For per-scheduling-cell limits</w:t>
      </w:r>
      <w:r w:rsidRPr="009621F2">
        <w:rPr>
          <w:lang w:eastAsia="ko-KR"/>
        </w:rPr>
        <w:t>, in case of same SCS for the P(S</w:t>
      </w:r>
      <w:proofErr w:type="gramStart"/>
      <w:r w:rsidRPr="009621F2">
        <w:rPr>
          <w:lang w:eastAsia="ko-KR"/>
        </w:rPr>
        <w:t>)Cell</w:t>
      </w:r>
      <w:proofErr w:type="gramEnd"/>
      <w:r w:rsidRPr="009621F2">
        <w:rPr>
          <w:lang w:eastAsia="ko-KR"/>
        </w:rPr>
        <w:t xml:space="preserve"> and the </w:t>
      </w:r>
      <w:proofErr w:type="spellStart"/>
      <w:r w:rsidRPr="009621F2">
        <w:rPr>
          <w:lang w:eastAsia="ko-KR"/>
        </w:rPr>
        <w:t>sSCell</w:t>
      </w:r>
      <w:proofErr w:type="spellEnd"/>
      <w:r w:rsidRPr="009621F2">
        <w:rPr>
          <w:lang w:eastAsia="ko-KR"/>
        </w:rPr>
        <w:t xml:space="preserve">, no change to </w:t>
      </w:r>
      <w:r w:rsidR="00B71633">
        <w:rPr>
          <w:lang w:eastAsia="ko-KR"/>
        </w:rPr>
        <w:t xml:space="preserve">the </w:t>
      </w:r>
      <w:r w:rsidRPr="009621F2">
        <w:rPr>
          <w:lang w:eastAsia="ko-KR"/>
        </w:rPr>
        <w:t xml:space="preserve">Rel-16 specification is needed, since PDCCH offloading from P(S)Cell to </w:t>
      </w:r>
      <w:proofErr w:type="spellStart"/>
      <w:r w:rsidRPr="00636C08">
        <w:rPr>
          <w:lang w:eastAsia="ko-KR"/>
        </w:rPr>
        <w:t>sSCell</w:t>
      </w:r>
      <w:proofErr w:type="spellEnd"/>
      <w:r w:rsidRPr="00636C08">
        <w:rPr>
          <w:lang w:eastAsia="ko-KR"/>
        </w:rPr>
        <w:t xml:space="preserve"> will be an internal exchange </w:t>
      </w:r>
      <w:r w:rsidR="00DD1871" w:rsidRPr="00636C08">
        <w:rPr>
          <w:lang w:eastAsia="ko-KR"/>
        </w:rPr>
        <w:t xml:space="preserve">of </w:t>
      </w:r>
      <w:r w:rsidRPr="00636C08">
        <w:rPr>
          <w:lang w:eastAsia="ko-KR"/>
        </w:rPr>
        <w:t xml:space="preserve">PDCCH monitoring </w:t>
      </w:r>
      <w:r w:rsidR="00DD1871" w:rsidRPr="00636C08">
        <w:rPr>
          <w:lang w:eastAsia="ko-KR"/>
        </w:rPr>
        <w:t xml:space="preserve">within </w:t>
      </w:r>
      <w:r w:rsidRPr="00636C08">
        <w:rPr>
          <w:lang w:eastAsia="ko-KR"/>
        </w:rPr>
        <w:t>the group of scheduling cells</w:t>
      </w:r>
      <w:r w:rsidR="009621F2" w:rsidRPr="00636C08">
        <w:rPr>
          <w:lang w:eastAsia="ko-KR"/>
        </w:rPr>
        <w:t xml:space="preserve"> with </w:t>
      </w:r>
      <w:r w:rsidR="00451F64" w:rsidRPr="00636C08">
        <w:rPr>
          <w:lang w:eastAsia="ko-KR"/>
        </w:rPr>
        <w:t>SC</w:t>
      </w:r>
      <w:r w:rsidR="00451F64">
        <w:rPr>
          <w:lang w:eastAsia="ko-KR"/>
        </w:rPr>
        <w:t>S</w:t>
      </w:r>
      <w:r w:rsidR="00451F64" w:rsidRPr="00636C08">
        <w:rPr>
          <w:lang w:eastAsia="ko-KR"/>
        </w:rPr>
        <w:t xml:space="preserve"> </w:t>
      </w:r>
      <w:r w:rsidR="00451F64">
        <w:t>configuration</w:t>
      </w:r>
      <w:r w:rsidR="009621F2" w:rsidRPr="00636C08">
        <w:t xml:space="preserve"> </w:t>
      </w:r>
      <m:oMath>
        <m:r>
          <w:rPr>
            <w:rFonts w:ascii="Cambria Math" w:hAnsi="Cambria Math"/>
          </w:rPr>
          <m:t>μ</m:t>
        </m:r>
      </m:oMath>
      <w:r w:rsidR="009621F2" w:rsidRPr="00636C08">
        <w:t xml:space="preserve">. </w:t>
      </w:r>
      <w:r w:rsidR="004D7C69" w:rsidRPr="00636C08">
        <w:t xml:space="preserve">Accordingly, </w:t>
      </w:r>
      <w:r w:rsidR="004D7C69" w:rsidRPr="00636C08">
        <w:rPr>
          <w:lang w:eastAsia="ko-KR"/>
        </w:rPr>
        <w:t>the scheduled P(S</w:t>
      </w:r>
      <w:proofErr w:type="gramStart"/>
      <w:r w:rsidR="004D7C69" w:rsidRPr="00636C08">
        <w:rPr>
          <w:lang w:eastAsia="ko-KR"/>
        </w:rPr>
        <w:t>)Cell</w:t>
      </w:r>
      <w:proofErr w:type="gramEnd"/>
      <w:r w:rsidR="004D7C69" w:rsidRPr="00636C08">
        <w:rPr>
          <w:lang w:eastAsia="ko-KR"/>
        </w:rPr>
        <w:t xml:space="preserve"> is counted as in Rel-16, that is, only once towards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004D7C69" w:rsidRPr="00636C08">
        <w:t xml:space="preserve"> for the group of scheduled cells having a scheduling cell with SCS configuration </w:t>
      </w:r>
      <m:oMath>
        <m:r>
          <w:rPr>
            <w:rFonts w:ascii="Cambria Math" w:hAnsi="Cambria Math"/>
          </w:rPr>
          <m:t>μ</m:t>
        </m:r>
      </m:oMath>
      <w:r w:rsidR="004D7C69" w:rsidRPr="00636C08">
        <w:t>.</w:t>
      </w:r>
      <w:r w:rsidR="00D759B2" w:rsidRPr="00636C08">
        <w:t xml:space="preserve"> </w:t>
      </w:r>
    </w:p>
    <w:p w14:paraId="2D45C845" w14:textId="4FC99CFF" w:rsidR="004D7C69" w:rsidRDefault="009621F2" w:rsidP="006F13BF">
      <w:pPr>
        <w:spacing w:before="180" w:line="288" w:lineRule="auto"/>
        <w:jc w:val="both"/>
        <w:rPr>
          <w:lang w:eastAsia="ko-KR"/>
        </w:rPr>
      </w:pPr>
      <w:r w:rsidRPr="00636C08">
        <w:t xml:space="preserve">In case of different </w:t>
      </w:r>
      <w:r w:rsidRPr="00636C08">
        <w:rPr>
          <w:lang w:eastAsia="ko-KR"/>
        </w:rPr>
        <w:t xml:space="preserve">SCS for the P(S)Cell and the </w:t>
      </w:r>
      <w:proofErr w:type="spellStart"/>
      <w:r w:rsidRPr="00636C08">
        <w:rPr>
          <w:lang w:eastAsia="ko-KR"/>
        </w:rPr>
        <w:t>sSCell</w:t>
      </w:r>
      <w:proofErr w:type="spellEnd"/>
      <w:r w:rsidRPr="00636C08">
        <w:rPr>
          <w:lang w:eastAsia="ko-KR"/>
        </w:rPr>
        <w:t>,</w:t>
      </w:r>
      <w:r w:rsidR="00C74C8F" w:rsidRPr="00636C08">
        <w:rPr>
          <w:lang w:eastAsia="ko-KR"/>
        </w:rPr>
        <w:t xml:space="preserve"> </w:t>
      </w:r>
      <w:r w:rsidR="004D7C69" w:rsidRPr="00636C08">
        <w:rPr>
          <w:lang w:eastAsia="ko-KR"/>
        </w:rPr>
        <w:t>Rel-</w:t>
      </w:r>
      <w:r w:rsidR="004D7C69">
        <w:rPr>
          <w:lang w:eastAsia="ko-KR"/>
        </w:rPr>
        <w:t xml:space="preserve">16 formulas for determination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004D7C69">
        <w:t xml:space="preserve"> </w:t>
      </w:r>
      <w:r w:rsidR="004D7C69">
        <w:rPr>
          <w:lang w:eastAsia="ko-KR"/>
        </w:rPr>
        <w:t xml:space="preserve">are re-used, but </w:t>
      </w:r>
      <w:r w:rsidR="005B4742">
        <w:rPr>
          <w:lang w:eastAsia="ko-KR"/>
        </w:rPr>
        <w:t xml:space="preserve">the </w:t>
      </w:r>
      <w:r w:rsidR="004D7C69">
        <w:rPr>
          <w:lang w:eastAsia="ko-KR"/>
        </w:rPr>
        <w:t xml:space="preserve">cell counting procedure </w:t>
      </w:r>
      <w:r w:rsidR="005B4742">
        <w:rPr>
          <w:lang w:eastAsia="ko-KR"/>
        </w:rPr>
        <w:t>needs to</w:t>
      </w:r>
      <w:r w:rsidR="004D7C69">
        <w:rPr>
          <w:lang w:eastAsia="ko-KR"/>
        </w:rPr>
        <w:t xml:space="preserve"> be modified to reflect the impact of PDCCH offloading among the </w:t>
      </w:r>
      <w:r w:rsidR="004D7C69" w:rsidRPr="009621F2">
        <w:rPr>
          <w:lang w:eastAsia="ko-KR"/>
        </w:rPr>
        <w:t>group of scheduling cells with</w:t>
      </w:r>
      <w:r w:rsidR="004D7C69">
        <w:rPr>
          <w:lang w:eastAsia="ko-KR"/>
        </w:rPr>
        <w:t xml:space="preserve"> SC</w:t>
      </w:r>
      <w:r w:rsidR="00451F64">
        <w:rPr>
          <w:lang w:eastAsia="ko-KR"/>
        </w:rPr>
        <w:t>S</w:t>
      </w:r>
      <w:r w:rsidR="004D7C69">
        <w:rPr>
          <w:lang w:eastAsia="ko-KR"/>
        </w:rPr>
        <w:t xml:space="preserve"> </w:t>
      </w:r>
      <w:r w:rsidR="00451F64">
        <w:t>configuration</w:t>
      </w:r>
      <w:r w:rsidR="004D7C69">
        <w:t xml:space="preserve"> </w:t>
      </w:r>
      <m:oMath>
        <m:r>
          <w:rPr>
            <w:rFonts w:ascii="Cambria Math" w:hAnsi="Cambria Math"/>
          </w:rPr>
          <m:t>μ</m:t>
        </m:r>
      </m:oMath>
      <w:r w:rsidR="004D7C69">
        <w:rPr>
          <w:lang w:eastAsia="ko-KR"/>
        </w:rPr>
        <w:t xml:space="preserve"> and </w:t>
      </w:r>
      <w:r w:rsidR="004D7C69" w:rsidRPr="009621F2">
        <w:rPr>
          <w:lang w:eastAsia="ko-KR"/>
        </w:rPr>
        <w:t>the group of scheduling cells with</w:t>
      </w:r>
      <w:r w:rsidR="004D7C69">
        <w:rPr>
          <w:lang w:eastAsia="ko-KR"/>
        </w:rPr>
        <w:t xml:space="preserve"> SC</w:t>
      </w:r>
      <w:r w:rsidR="00451F64">
        <w:rPr>
          <w:lang w:eastAsia="ko-KR"/>
        </w:rPr>
        <w:t>S</w:t>
      </w:r>
      <w:r w:rsidR="004D7C69">
        <w:rPr>
          <w:lang w:eastAsia="ko-KR"/>
        </w:rPr>
        <w:t xml:space="preserve"> </w:t>
      </w:r>
      <w:r w:rsidR="00451F64">
        <w:t>configuration</w:t>
      </w:r>
      <w:r w:rsidR="004D7C69">
        <w:t xml:space="preserve"> </w:t>
      </w:r>
      <m:oMath>
        <m:r>
          <w:rPr>
            <w:rFonts w:ascii="Cambria Math" w:hAnsi="Cambria Math"/>
          </w:rPr>
          <m:t>μ1</m:t>
        </m:r>
      </m:oMath>
      <w:r w:rsidR="004D7C69">
        <w:t>.</w:t>
      </w:r>
      <w:r w:rsidR="00C74C8F">
        <w:rPr>
          <w:lang w:eastAsia="ko-KR"/>
        </w:rPr>
        <w:t xml:space="preserve"> </w:t>
      </w:r>
      <w:r w:rsidR="00D759B2">
        <w:rPr>
          <w:lang w:eastAsia="ko-KR"/>
        </w:rPr>
        <w:t>Therefore</w:t>
      </w:r>
      <w:r w:rsidR="004D7C69" w:rsidRPr="00080E4B">
        <w:rPr>
          <w:lang w:eastAsia="ko-KR"/>
        </w:rPr>
        <w:t>, the scheduled P(S</w:t>
      </w:r>
      <w:proofErr w:type="gramStart"/>
      <w:r w:rsidR="004D7C69" w:rsidRPr="00080E4B">
        <w:rPr>
          <w:lang w:eastAsia="ko-KR"/>
        </w:rPr>
        <w:t>)Cell</w:t>
      </w:r>
      <w:proofErr w:type="gramEnd"/>
      <w:r w:rsidR="004D7C69" w:rsidRPr="00080E4B">
        <w:rPr>
          <w:lang w:eastAsia="ko-KR"/>
        </w:rPr>
        <w:t xml:space="preserve"> is counted on both scheduling cells following the Rel-16 PDCCH monitoring allocation</w:t>
      </w:r>
      <w:r w:rsidR="004D7C69">
        <w:rPr>
          <w:lang w:eastAsia="ko-KR"/>
        </w:rPr>
        <w:t>.</w:t>
      </w:r>
      <w:r w:rsidR="004D7C69" w:rsidRPr="00080E4B">
        <w:rPr>
          <w:lang w:eastAsia="ko-KR"/>
        </w:rPr>
        <w:t xml:space="preserve"> </w:t>
      </w:r>
      <w:r w:rsidR="004D7C69">
        <w:rPr>
          <w:lang w:eastAsia="ko-KR"/>
        </w:rPr>
        <w:t>T</w:t>
      </w:r>
      <w:r w:rsidR="004D7C69" w:rsidRPr="00080E4B">
        <w:rPr>
          <w:lang w:eastAsia="ko-KR"/>
        </w:rPr>
        <w:t>here have been proposals to apply various scaling factors for the scheduled cell (P(S</w:t>
      </w:r>
      <w:proofErr w:type="gramStart"/>
      <w:r w:rsidR="004D7C69" w:rsidRPr="00080E4B">
        <w:rPr>
          <w:lang w:eastAsia="ko-KR"/>
        </w:rPr>
        <w:t>)Cell</w:t>
      </w:r>
      <w:proofErr w:type="gramEnd"/>
      <w:r w:rsidR="004D7C69" w:rsidRPr="00080E4B">
        <w:rPr>
          <w:lang w:eastAsia="ko-KR"/>
        </w:rPr>
        <w:t xml:space="preserve">) from the first and second scheduling cells (P(S)Cell, </w:t>
      </w:r>
      <w:proofErr w:type="spellStart"/>
      <w:r w:rsidR="004D7C69" w:rsidRPr="00080E4B">
        <w:rPr>
          <w:lang w:eastAsia="ko-KR"/>
        </w:rPr>
        <w:t>sSCell</w:t>
      </w:r>
      <w:proofErr w:type="spellEnd"/>
      <w:r w:rsidR="004D7C69" w:rsidRPr="00080E4B">
        <w:rPr>
          <w:lang w:eastAsia="ko-KR"/>
        </w:rPr>
        <w:t xml:space="preserve">). That is meaningful only if the scaling factors are configured by RRC (i.e. not hard-coded in the specifications) as search space sets are configured by RRC (e.g. the </w:t>
      </w:r>
      <w:proofErr w:type="spellStart"/>
      <w:r w:rsidR="004D7C69" w:rsidRPr="00080E4B">
        <w:rPr>
          <w:lang w:eastAsia="ko-KR"/>
        </w:rPr>
        <w:t>gNB</w:t>
      </w:r>
      <w:proofErr w:type="spellEnd"/>
      <w:r w:rsidR="004D7C69" w:rsidRPr="00080E4B">
        <w:rPr>
          <w:lang w:eastAsia="ko-KR"/>
        </w:rPr>
        <w:t xml:space="preserve"> may primarily schedule the P(S)Cell from the </w:t>
      </w:r>
      <w:proofErr w:type="spellStart"/>
      <w:r w:rsidR="004D7C69" w:rsidRPr="00080E4B">
        <w:rPr>
          <w:lang w:eastAsia="ko-KR"/>
        </w:rPr>
        <w:lastRenderedPageBreak/>
        <w:t>sSCell</w:t>
      </w:r>
      <w:proofErr w:type="spellEnd"/>
      <w:r w:rsidR="004D7C69" w:rsidRPr="00080E4B">
        <w:rPr>
          <w:lang w:eastAsia="ko-KR"/>
        </w:rPr>
        <w:t xml:space="preserve">, or may have a more balanced allocation of PDCCH candidates based on the configuration of search space sets). </w:t>
      </w:r>
      <w:r w:rsidR="004D7C69">
        <w:rPr>
          <w:lang w:eastAsia="ko-KR"/>
        </w:rPr>
        <w:t xml:space="preserve">The sum of the two scaling factors corresponding to the two scheduling cells should </w:t>
      </w:r>
      <w:r w:rsidR="005E3226">
        <w:rPr>
          <w:lang w:eastAsia="ko-KR"/>
        </w:rPr>
        <w:t xml:space="preserve">be </w:t>
      </w:r>
      <w:r w:rsidR="00827DA8">
        <w:rPr>
          <w:lang w:eastAsia="ko-KR"/>
        </w:rPr>
        <w:t>no smaller</w:t>
      </w:r>
      <w:r w:rsidR="005E3226">
        <w:rPr>
          <w:lang w:eastAsia="ko-KR"/>
        </w:rPr>
        <w:t xml:space="preserve"> than one and </w:t>
      </w:r>
      <w:r w:rsidR="002678DE">
        <w:rPr>
          <w:lang w:eastAsia="ko-KR"/>
        </w:rPr>
        <w:t>no larger than</w:t>
      </w:r>
      <w:r w:rsidR="004D7C69">
        <w:rPr>
          <w:lang w:eastAsia="ko-KR"/>
        </w:rPr>
        <w:t xml:space="preserve"> two (i.e., the case </w:t>
      </w:r>
      <w:r w:rsidR="005B4742">
        <w:rPr>
          <w:lang w:eastAsia="ko-KR"/>
        </w:rPr>
        <w:t>when</w:t>
      </w:r>
      <w:r w:rsidR="004D7C69">
        <w:rPr>
          <w:lang w:eastAsia="ko-KR"/>
        </w:rPr>
        <w:t xml:space="preserve"> scaling factors</w:t>
      </w:r>
      <w:r w:rsidR="005B4742">
        <w:rPr>
          <w:lang w:eastAsia="ko-KR"/>
        </w:rPr>
        <w:t xml:space="preserve"> are not configured by the network</w:t>
      </w:r>
      <w:r w:rsidR="004D7C69">
        <w:rPr>
          <w:lang w:eastAsia="ko-KR"/>
        </w:rPr>
        <w:t xml:space="preserve">). </w:t>
      </w:r>
    </w:p>
    <w:p w14:paraId="5F60A341" w14:textId="7219EDD5" w:rsidR="00E26239" w:rsidRDefault="00E26239" w:rsidP="006F13BF">
      <w:pPr>
        <w:spacing w:before="180" w:line="288" w:lineRule="auto"/>
        <w:jc w:val="both"/>
        <w:rPr>
          <w:b/>
          <w:u w:val="single"/>
          <w:lang w:eastAsia="ko-KR"/>
        </w:rPr>
      </w:pPr>
      <w:r w:rsidRPr="00080E4B">
        <w:rPr>
          <w:b/>
          <w:u w:val="single"/>
          <w:lang w:eastAsia="ko-KR"/>
        </w:rPr>
        <w:t xml:space="preserve">Proposal </w:t>
      </w:r>
      <w:r>
        <w:rPr>
          <w:b/>
          <w:u w:val="single"/>
          <w:lang w:eastAsia="ko-KR"/>
        </w:rPr>
        <w:t>2</w:t>
      </w:r>
      <w:r w:rsidRPr="00080E4B">
        <w:rPr>
          <w:b/>
          <w:u w:val="single"/>
          <w:lang w:eastAsia="ko-KR"/>
        </w:rPr>
        <w:t xml:space="preserve">: </w:t>
      </w:r>
      <w:r w:rsidRPr="00516549">
        <w:rPr>
          <w:b/>
          <w:u w:val="single"/>
          <w:lang w:eastAsia="ko-KR"/>
        </w:rPr>
        <w:t>For Type-</w:t>
      </w:r>
      <w:r>
        <w:rPr>
          <w:b/>
          <w:u w:val="single"/>
          <w:lang w:eastAsia="ko-KR"/>
        </w:rPr>
        <w:t xml:space="preserve">B UEs and </w:t>
      </w:r>
      <w:r w:rsidRPr="005A02B8">
        <w:rPr>
          <w:b/>
          <w:u w:val="single"/>
          <w:lang w:eastAsia="ko-KR"/>
        </w:rPr>
        <w:t xml:space="preserve">different SCS for the P(S)Cell and the </w:t>
      </w:r>
      <w:proofErr w:type="spellStart"/>
      <w:r w:rsidRPr="005A02B8">
        <w:rPr>
          <w:b/>
          <w:u w:val="single"/>
          <w:lang w:eastAsia="ko-KR"/>
        </w:rPr>
        <w:t>sSCell</w:t>
      </w:r>
      <w:proofErr w:type="spellEnd"/>
      <w:r w:rsidRPr="005A02B8">
        <w:rPr>
          <w:b/>
          <w:u w:val="single"/>
          <w:lang w:eastAsia="ko-KR"/>
        </w:rPr>
        <w:t>, support configuration</w:t>
      </w:r>
      <w:r w:rsidRPr="00516549">
        <w:rPr>
          <w:b/>
          <w:u w:val="single"/>
          <w:lang w:eastAsia="ko-KR"/>
        </w:rPr>
        <w:t xml:space="preserve"> of scaling factors </w:t>
      </w:r>
      <m:oMath>
        <m:r>
          <m:rPr>
            <m:sty m:val="bi"/>
          </m:rPr>
          <w:rPr>
            <w:rFonts w:ascii="Cambria Math" w:hAnsi="Cambria Math"/>
            <w:u w:val="single"/>
            <w:lang w:eastAsia="ko-KR"/>
          </w:rPr>
          <m:t>0≤λ≤1</m:t>
        </m:r>
      </m:oMath>
      <w:r>
        <w:rPr>
          <w:b/>
          <w:u w:val="single"/>
          <w:lang w:eastAsia="ko-KR"/>
        </w:rPr>
        <w:t xml:space="preserve">, </w:t>
      </w:r>
      <m:oMath>
        <m:r>
          <m:rPr>
            <m:sty m:val="bi"/>
          </m:rPr>
          <w:rPr>
            <w:rFonts w:ascii="Cambria Math" w:hAnsi="Cambria Math"/>
            <w:u w:val="single"/>
            <w:lang w:eastAsia="ko-KR"/>
          </w:rPr>
          <m:t>0≤ρ≤1</m:t>
        </m:r>
      </m:oMath>
      <w:r>
        <w:rPr>
          <w:b/>
          <w:u w:val="single"/>
          <w:lang w:eastAsia="ko-KR"/>
        </w:rPr>
        <w:t xml:space="preserve">, and </w:t>
      </w:r>
      <m:oMath>
        <m:r>
          <m:rPr>
            <m:sty m:val="bi"/>
          </m:rPr>
          <w:rPr>
            <w:rFonts w:ascii="Cambria Math" w:hAnsi="Cambria Math"/>
            <w:u w:val="single"/>
            <w:lang w:eastAsia="ko-KR"/>
          </w:rPr>
          <m:t>λ+ρ≥1</m:t>
        </m:r>
      </m:oMath>
      <w:r>
        <w:rPr>
          <w:b/>
          <w:u w:val="single"/>
          <w:lang w:eastAsia="ko-KR"/>
        </w:rPr>
        <w:t>,</w:t>
      </w:r>
      <w:r w:rsidRPr="00516549">
        <w:rPr>
          <w:b/>
          <w:u w:val="single"/>
          <w:lang w:eastAsia="ko-KR"/>
        </w:rPr>
        <w:t xml:space="preserve"> </w:t>
      </w:r>
      <w:r>
        <w:rPr>
          <w:b/>
          <w:u w:val="single"/>
          <w:lang w:eastAsia="ko-KR"/>
        </w:rPr>
        <w:t>to count a scheduled cell</w:t>
      </w:r>
      <w:r w:rsidRPr="00CA79D7">
        <w:rPr>
          <w:b/>
          <w:u w:val="single"/>
          <w:lang w:eastAsia="ko-KR"/>
        </w:rPr>
        <w:t xml:space="preserve"> from</w:t>
      </w:r>
      <w:r w:rsidRPr="00080E4B">
        <w:rPr>
          <w:b/>
          <w:u w:val="single"/>
          <w:lang w:eastAsia="ko-KR"/>
        </w:rPr>
        <w:t xml:space="preserve"> two scheduli</w:t>
      </w:r>
      <w:r>
        <w:rPr>
          <w:b/>
          <w:u w:val="single"/>
          <w:lang w:eastAsia="ko-KR"/>
        </w:rPr>
        <w:t>ng cells</w:t>
      </w:r>
    </w:p>
    <w:p w14:paraId="1963E83B" w14:textId="2B0195E3" w:rsidR="00E26239" w:rsidRPr="00CD0F05" w:rsidRDefault="0071756F" w:rsidP="006F13BF">
      <w:pPr>
        <w:pStyle w:val="a4"/>
        <w:numPr>
          <w:ilvl w:val="0"/>
          <w:numId w:val="42"/>
        </w:numPr>
        <w:spacing w:before="180" w:line="288" w:lineRule="auto"/>
        <w:ind w:leftChars="0"/>
        <w:jc w:val="both"/>
        <w:rPr>
          <w:b/>
          <w:bCs/>
          <w:u w:val="single"/>
          <w:lang w:eastAsia="ko-KR"/>
        </w:rPr>
      </w:pPr>
      <m:oMath>
        <m:sSubSup>
          <m:sSubSupPr>
            <m:ctrlPr>
              <w:rPr>
                <w:rFonts w:ascii="Cambria Math" w:hAnsi="Cambria Math"/>
                <w:b/>
                <w:bCs/>
                <w:i/>
                <w:u w:val="single"/>
              </w:rPr>
            </m:ctrlPr>
          </m:sSubSupPr>
          <m:e>
            <m:r>
              <m:rPr>
                <m:sty m:val="bi"/>
              </m:rPr>
              <w:rPr>
                <w:rFonts w:ascii="Cambria Math" w:hAnsi="Cambria Math"/>
                <w:u w:val="single"/>
              </w:rPr>
              <m:t>N</m:t>
            </m:r>
          </m:e>
          <m:sub>
            <m:r>
              <m:rPr>
                <m:nor/>
              </m:rPr>
              <w:rPr>
                <w:b/>
                <w:bCs/>
                <w:u w:val="single"/>
              </w:rPr>
              <m:t>cells</m:t>
            </m:r>
            <m:ctrlPr>
              <w:rPr>
                <w:rFonts w:ascii="Cambria Math" w:hAnsi="Cambria Math"/>
                <w:b/>
                <w:bCs/>
                <w:u w:val="single"/>
              </w:rPr>
            </m:ctrlPr>
          </m:sub>
          <m:sup>
            <m:r>
              <m:rPr>
                <m:nor/>
              </m:rPr>
              <w:rPr>
                <w:b/>
                <w:bCs/>
                <w:u w:val="single"/>
              </w:rPr>
              <m:t>DL,</m:t>
            </m:r>
            <m:r>
              <m:rPr>
                <m:sty m:val="bi"/>
              </m:rPr>
              <w:rPr>
                <w:rFonts w:ascii="Cambria Math" w:hAnsi="Cambria Math"/>
                <w:u w:val="single"/>
              </w:rPr>
              <m:t>μ</m:t>
            </m:r>
            <m:ctrlPr>
              <w:rPr>
                <w:rFonts w:ascii="Cambria Math" w:hAnsi="Cambria Math"/>
                <w:b/>
                <w:bCs/>
                <w:u w:val="single"/>
              </w:rPr>
            </m:ctrlPr>
          </m:sup>
        </m:sSubSup>
        <m:r>
          <m:rPr>
            <m:sty m:val="bi"/>
          </m:rPr>
          <w:rPr>
            <w:rFonts w:ascii="Cambria Math" w:hAnsi="Cambria Math"/>
            <w:u w:val="single"/>
          </w:rPr>
          <m:t>=λ+</m:t>
        </m:r>
      </m:oMath>
      <w:r w:rsidR="00E26239" w:rsidRPr="00CD0F05">
        <w:rPr>
          <w:b/>
          <w:bCs/>
          <w:u w:val="single"/>
        </w:rPr>
        <w:t xml:space="preserve"> number of DL serving cells </w:t>
      </w:r>
      <w:r w:rsidR="00E26239">
        <w:rPr>
          <w:b/>
          <w:bCs/>
          <w:u w:val="single"/>
        </w:rPr>
        <w:t>other than</w:t>
      </w:r>
      <w:r w:rsidR="00E26239" w:rsidRPr="00CD0F05">
        <w:rPr>
          <w:b/>
          <w:bCs/>
          <w:u w:val="single"/>
        </w:rPr>
        <w:t xml:space="preserve"> P(S)Cell, with </w:t>
      </w:r>
      <w:r w:rsidR="00E26239">
        <w:rPr>
          <w:b/>
          <w:bCs/>
          <w:u w:val="single"/>
        </w:rPr>
        <w:t xml:space="preserve">SCS </w:t>
      </w:r>
      <w:r w:rsidR="00E26239" w:rsidRPr="00CD0F05">
        <w:rPr>
          <w:b/>
          <w:bCs/>
          <w:u w:val="single"/>
        </w:rPr>
        <w:t xml:space="preserve">configuration </w:t>
      </w:r>
      <m:oMath>
        <m:r>
          <m:rPr>
            <m:sty m:val="bi"/>
          </m:rPr>
          <w:rPr>
            <w:rFonts w:ascii="Cambria Math" w:hAnsi="Cambria Math"/>
            <w:u w:val="single"/>
          </w:rPr>
          <m:t>μ</m:t>
        </m:r>
      </m:oMath>
      <w:r w:rsidR="00E26239">
        <w:rPr>
          <w:b/>
          <w:u w:val="single"/>
        </w:rPr>
        <w:t xml:space="preserve"> for </w:t>
      </w:r>
      <w:r w:rsidR="00E26239" w:rsidRPr="00CD0F05">
        <w:rPr>
          <w:b/>
          <w:bCs/>
          <w:u w:val="single"/>
        </w:rPr>
        <w:t>scheduling cell</w:t>
      </w:r>
      <w:r w:rsidR="00E26239">
        <w:rPr>
          <w:b/>
          <w:bCs/>
          <w:u w:val="single"/>
        </w:rPr>
        <w:t>(s)</w:t>
      </w:r>
      <w:r w:rsidR="00E26239" w:rsidRPr="00CD0F05">
        <w:rPr>
          <w:b/>
          <w:bCs/>
          <w:u w:val="single"/>
        </w:rPr>
        <w:t>, and</w:t>
      </w:r>
    </w:p>
    <w:p w14:paraId="28D0DD53" w14:textId="70764A9B" w:rsidR="00E26239" w:rsidRPr="00CD0F05" w:rsidRDefault="0071756F" w:rsidP="006F13BF">
      <w:pPr>
        <w:pStyle w:val="a4"/>
        <w:numPr>
          <w:ilvl w:val="0"/>
          <w:numId w:val="42"/>
        </w:numPr>
        <w:spacing w:before="180" w:line="288" w:lineRule="auto"/>
        <w:ind w:leftChars="0"/>
        <w:jc w:val="both"/>
        <w:rPr>
          <w:b/>
          <w:bCs/>
          <w:u w:val="single"/>
          <w:lang w:eastAsia="ko-KR"/>
        </w:rPr>
      </w:pPr>
      <m:oMath>
        <m:sSubSup>
          <m:sSubSupPr>
            <m:ctrlPr>
              <w:rPr>
                <w:rFonts w:ascii="Cambria Math" w:hAnsi="Cambria Math"/>
                <w:b/>
                <w:bCs/>
                <w:i/>
                <w:u w:val="single"/>
              </w:rPr>
            </m:ctrlPr>
          </m:sSubSupPr>
          <m:e>
            <m:r>
              <m:rPr>
                <m:sty m:val="bi"/>
              </m:rPr>
              <w:rPr>
                <w:rFonts w:ascii="Cambria Math" w:hAnsi="Cambria Math"/>
                <w:u w:val="single"/>
              </w:rPr>
              <m:t>N</m:t>
            </m:r>
          </m:e>
          <m:sub>
            <m:r>
              <m:rPr>
                <m:nor/>
              </m:rPr>
              <w:rPr>
                <w:b/>
                <w:bCs/>
                <w:u w:val="single"/>
              </w:rPr>
              <m:t>cells</m:t>
            </m:r>
            <m:ctrlPr>
              <w:rPr>
                <w:rFonts w:ascii="Cambria Math" w:hAnsi="Cambria Math"/>
                <w:b/>
                <w:bCs/>
                <w:u w:val="single"/>
              </w:rPr>
            </m:ctrlPr>
          </m:sub>
          <m:sup>
            <m:r>
              <m:rPr>
                <m:nor/>
              </m:rPr>
              <w:rPr>
                <w:b/>
                <w:bCs/>
                <w:u w:val="single"/>
              </w:rPr>
              <m:t>DL,</m:t>
            </m:r>
            <m:r>
              <m:rPr>
                <m:sty m:val="bi"/>
              </m:rPr>
              <w:rPr>
                <w:rFonts w:ascii="Cambria Math" w:hAnsi="Cambria Math"/>
                <w:u w:val="single"/>
              </w:rPr>
              <m:t>μ</m:t>
            </m:r>
            <m:r>
              <m:rPr>
                <m:sty m:val="bi"/>
              </m:rPr>
              <w:rPr>
                <w:rFonts w:ascii="Cambria Math" w:hAnsi="Cambria Math"/>
                <w:u w:val="single"/>
              </w:rPr>
              <m:t>1</m:t>
            </m:r>
            <m:ctrlPr>
              <w:rPr>
                <w:rFonts w:ascii="Cambria Math" w:hAnsi="Cambria Math"/>
                <w:b/>
                <w:bCs/>
                <w:u w:val="single"/>
              </w:rPr>
            </m:ctrlPr>
          </m:sup>
        </m:sSubSup>
        <m:r>
          <m:rPr>
            <m:sty m:val="bi"/>
          </m:rPr>
          <w:rPr>
            <w:rFonts w:ascii="Cambria Math" w:hAnsi="Cambria Math"/>
            <w:u w:val="single"/>
          </w:rPr>
          <m:t>=ρ+</m:t>
        </m:r>
      </m:oMath>
      <w:r w:rsidR="00E26239">
        <w:rPr>
          <w:b/>
          <w:bCs/>
          <w:u w:val="single"/>
        </w:rPr>
        <w:t xml:space="preserve"> </w:t>
      </w:r>
      <w:proofErr w:type="gramStart"/>
      <w:r w:rsidR="00E26239">
        <w:rPr>
          <w:b/>
          <w:bCs/>
          <w:u w:val="single"/>
        </w:rPr>
        <w:t>number</w:t>
      </w:r>
      <w:proofErr w:type="gramEnd"/>
      <w:r w:rsidR="00E26239">
        <w:rPr>
          <w:b/>
          <w:bCs/>
          <w:u w:val="single"/>
        </w:rPr>
        <w:t xml:space="preserve"> of DL serving cells other than</w:t>
      </w:r>
      <w:r w:rsidR="00E26239" w:rsidRPr="00CD0F05">
        <w:rPr>
          <w:b/>
          <w:bCs/>
          <w:u w:val="single"/>
        </w:rPr>
        <w:t xml:space="preserve"> P(S)Cell, with </w:t>
      </w:r>
      <w:r w:rsidR="00E26239">
        <w:rPr>
          <w:b/>
          <w:bCs/>
          <w:u w:val="single"/>
        </w:rPr>
        <w:t xml:space="preserve">SCS </w:t>
      </w:r>
      <w:r w:rsidR="00E26239" w:rsidRPr="00CD0F05">
        <w:rPr>
          <w:b/>
          <w:bCs/>
          <w:u w:val="single"/>
        </w:rPr>
        <w:t xml:space="preserve">configuration </w:t>
      </w:r>
      <m:oMath>
        <m:r>
          <m:rPr>
            <m:sty m:val="bi"/>
          </m:rPr>
          <w:rPr>
            <w:rFonts w:ascii="Cambria Math" w:hAnsi="Cambria Math"/>
            <w:u w:val="single"/>
          </w:rPr>
          <m:t>μ</m:t>
        </m:r>
      </m:oMath>
      <w:r w:rsidR="00E26239">
        <w:rPr>
          <w:b/>
          <w:u w:val="single"/>
        </w:rPr>
        <w:t xml:space="preserve"> for </w:t>
      </w:r>
      <w:r w:rsidR="00E26239" w:rsidRPr="00CD0F05">
        <w:rPr>
          <w:b/>
          <w:bCs/>
          <w:u w:val="single"/>
        </w:rPr>
        <w:t>scheduling cell</w:t>
      </w:r>
      <w:r w:rsidR="00E26239">
        <w:rPr>
          <w:b/>
          <w:bCs/>
          <w:u w:val="single"/>
        </w:rPr>
        <w:t>(s)</w:t>
      </w:r>
      <w:r w:rsidR="00E26239" w:rsidRPr="00CD0F05">
        <w:rPr>
          <w:b/>
          <w:bCs/>
          <w:u w:val="single"/>
        </w:rPr>
        <w:t>.</w:t>
      </w:r>
    </w:p>
    <w:p w14:paraId="6FC79456" w14:textId="77777777" w:rsidR="00E26239" w:rsidRPr="00CD0F05" w:rsidRDefault="00E26239" w:rsidP="006F13BF">
      <w:pPr>
        <w:spacing w:before="180" w:line="288" w:lineRule="auto"/>
        <w:jc w:val="both"/>
        <w:rPr>
          <w:b/>
          <w:u w:val="single"/>
          <w:lang w:eastAsia="ko-KR"/>
        </w:rPr>
      </w:pPr>
      <w:r w:rsidRPr="00CD0F05">
        <w:rPr>
          <w:b/>
          <w:u w:val="single"/>
          <w:lang w:eastAsia="ko-KR"/>
        </w:rPr>
        <w:t>If configuration is not provided, each scaling factor equals one</w:t>
      </w:r>
      <w:r>
        <w:rPr>
          <w:b/>
          <w:u w:val="single"/>
          <w:lang w:eastAsia="ko-KR"/>
        </w:rPr>
        <w:t xml:space="preserve"> (</w:t>
      </w:r>
      <m:oMath>
        <m:r>
          <m:rPr>
            <m:sty m:val="bi"/>
          </m:rPr>
          <w:rPr>
            <w:rFonts w:ascii="Cambria Math" w:hAnsi="Cambria Math"/>
            <w:u w:val="single"/>
            <w:lang w:eastAsia="ko-KR"/>
          </w:rPr>
          <m:t>λ=ρ=1</m:t>
        </m:r>
      </m:oMath>
      <w:r>
        <w:rPr>
          <w:b/>
          <w:u w:val="single"/>
          <w:lang w:eastAsia="ko-KR"/>
        </w:rPr>
        <w:t>)</w:t>
      </w:r>
      <w:r w:rsidRPr="00CD0F05">
        <w:rPr>
          <w:b/>
          <w:u w:val="single"/>
          <w:lang w:eastAsia="ko-KR"/>
        </w:rPr>
        <w:t>.</w:t>
      </w:r>
    </w:p>
    <w:p w14:paraId="45C6347C" w14:textId="415F766F" w:rsidR="00F05B5F" w:rsidRDefault="00D44F37" w:rsidP="006F13BF">
      <w:pPr>
        <w:spacing w:before="180" w:line="288" w:lineRule="auto"/>
        <w:jc w:val="both"/>
      </w:pPr>
      <w:r w:rsidRPr="005A02B8">
        <w:rPr>
          <w:u w:val="single"/>
          <w:lang w:eastAsia="ko-KR"/>
        </w:rPr>
        <w:t>For per-scheduled cell limits</w:t>
      </w:r>
      <w:r>
        <w:rPr>
          <w:lang w:eastAsia="ko-KR"/>
        </w:rPr>
        <w:t>, the only change in DSS operation is with respect to the scheduled P(S</w:t>
      </w:r>
      <w:proofErr w:type="gramStart"/>
      <w:r>
        <w:rPr>
          <w:lang w:eastAsia="ko-KR"/>
        </w:rPr>
        <w:t>)Cell</w:t>
      </w:r>
      <w:proofErr w:type="gramEnd"/>
      <w:r>
        <w:rPr>
          <w:lang w:eastAsia="ko-KR"/>
        </w:rPr>
        <w:t xml:space="preserve">. </w:t>
      </w:r>
      <w:r w:rsidR="00B00F41">
        <w:rPr>
          <w:lang w:eastAsia="ko-KR"/>
        </w:rPr>
        <w:t>The purpose of DSS operation is to offload parts of PDCCH monitoring budget for the scheduled P(S</w:t>
      </w:r>
      <w:proofErr w:type="gramStart"/>
      <w:r w:rsidR="00B00F41">
        <w:rPr>
          <w:lang w:eastAsia="ko-KR"/>
        </w:rPr>
        <w:t>)Cell</w:t>
      </w:r>
      <w:proofErr w:type="gramEnd"/>
      <w:r w:rsidR="00B00F41">
        <w:rPr>
          <w:lang w:eastAsia="ko-KR"/>
        </w:rPr>
        <w:t xml:space="preserve"> from P(S)Cell to the </w:t>
      </w:r>
      <w:proofErr w:type="spellStart"/>
      <w:r w:rsidR="00B00F41">
        <w:rPr>
          <w:lang w:eastAsia="ko-KR"/>
        </w:rPr>
        <w:t>sSCell</w:t>
      </w:r>
      <w:proofErr w:type="spellEnd"/>
      <w:r w:rsidR="00B00F41">
        <w:rPr>
          <w:lang w:eastAsia="ko-KR"/>
        </w:rPr>
        <w:t xml:space="preserve">. Therefore, a Type-B UE maintains a portion of </w:t>
      </w:r>
      <w:r w:rsidR="009621F2">
        <w:rPr>
          <w:lang w:eastAsia="ko-KR"/>
        </w:rPr>
        <w:t xml:space="preserve">the original </w:t>
      </w:r>
      <w:r w:rsidR="00B00F41">
        <w:rPr>
          <w:lang w:eastAsia="ko-KR"/>
        </w:rPr>
        <w:t>PDCCH monitoring</w:t>
      </w:r>
      <w:r w:rsidR="009621F2">
        <w:rPr>
          <w:lang w:eastAsia="ko-KR"/>
        </w:rPr>
        <w:t xml:space="preserve"> budget</w:t>
      </w:r>
      <w:r w:rsidR="00B00F41">
        <w:rPr>
          <w:lang w:eastAsia="ko-KR"/>
        </w:rPr>
        <w:t xml:space="preserve">, </w:t>
      </w:r>
      <w:r w:rsidR="002E5015">
        <w:rPr>
          <w:lang w:eastAsia="ko-KR"/>
        </w:rPr>
        <w:t xml:space="preserve">such as </w:t>
      </w:r>
      <m:oMath>
        <m:r>
          <w:rPr>
            <w:rFonts w:ascii="Cambria Math" w:hAnsi="Cambria Math"/>
          </w:rPr>
          <m:t>α</m:t>
        </m:r>
        <m:r>
          <m:rPr>
            <m:sty m:val="p"/>
          </m:rP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2E5015">
        <w:rPr>
          <w:lang w:eastAsia="ko-KR"/>
        </w:rPr>
        <w:t xml:space="preserve">, </w:t>
      </w:r>
      <w:r w:rsidR="009621F2">
        <w:rPr>
          <w:lang w:eastAsia="ko-KR"/>
        </w:rPr>
        <w:t xml:space="preserve">on the P(S)Cell, </w:t>
      </w:r>
      <w:r w:rsidR="00B00F41">
        <w:rPr>
          <w:lang w:eastAsia="ko-KR"/>
        </w:rPr>
        <w:t xml:space="preserve">and offloads the remaining portion to the </w:t>
      </w:r>
      <w:proofErr w:type="spellStart"/>
      <w:r w:rsidR="00B00F41">
        <w:rPr>
          <w:lang w:eastAsia="ko-KR"/>
        </w:rPr>
        <w:t>sSCell</w:t>
      </w:r>
      <w:proofErr w:type="spellEnd"/>
      <w:r w:rsidR="00B00F41">
        <w:rPr>
          <w:lang w:eastAsia="ko-KR"/>
        </w:rPr>
        <w:t>. This is captured in the solution labeled as “</w:t>
      </w:r>
      <w:r w:rsidR="00180606">
        <w:t>[based on Option A/C]”.</w:t>
      </w:r>
    </w:p>
    <w:p w14:paraId="5137897E" w14:textId="5847857D" w:rsidR="00B00F41" w:rsidRPr="00080E4B" w:rsidRDefault="00B00F41" w:rsidP="006F13BF">
      <w:pPr>
        <w:spacing w:before="180" w:line="288" w:lineRule="auto"/>
        <w:jc w:val="both"/>
      </w:pPr>
      <w:r w:rsidRPr="00080E4B">
        <w:rPr>
          <w:lang w:eastAsia="ko-KR"/>
        </w:rPr>
        <w:t xml:space="preserve">There is no need to introduce scaling factors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m:t>
            </m:r>
            <w:proofErr w:type="gramStart"/>
            <m:r>
              <m:rPr>
                <m:nor/>
              </m:rPr>
              <m:t>,slot</m:t>
            </m:r>
            <w:proofErr w:type="spellEnd"/>
            <w:proofErr w:type="gramEnd"/>
            <m:r>
              <m:rPr>
                <m:nor/>
              </m:rPr>
              <m:t>,</m:t>
            </m:r>
            <m:r>
              <w:rPr>
                <w:rFonts w:ascii="Cambria Math" w:hAnsi="Cambria Math"/>
              </w:rPr>
              <m:t>μ</m:t>
            </m:r>
            <m:ctrlPr>
              <w:rPr>
                <w:rFonts w:ascii="Cambria Math" w:hAnsi="Cambria Math"/>
              </w:rPr>
            </m:ctrlPr>
          </m:sup>
        </m:sSubSup>
      </m:oMath>
      <w:r w:rsidRPr="00080E4B">
        <w:t xml:space="preserve"> as the Rel-16 limit per scheduled cell remains applicable, the configuration of search space sets is up to the gNB, and overbooking remains as in Rel-16.</w:t>
      </w:r>
      <w:r w:rsidR="00174D1E">
        <w:t xml:space="preserve"> Therefore, the proposed solution labeled as “</w:t>
      </w:r>
      <w:r w:rsidR="00174D1E" w:rsidRPr="00174D1E">
        <w:t>[based on Option C]</w:t>
      </w:r>
      <w:r w:rsidR="00174D1E">
        <w:t xml:space="preserve">” is not applicable to DSS operation. </w:t>
      </w:r>
    </w:p>
    <w:p w14:paraId="26862036" w14:textId="590405A3" w:rsidR="00B00F41" w:rsidRPr="002E24B0" w:rsidRDefault="00174D1E" w:rsidP="006F13BF">
      <w:pPr>
        <w:spacing w:before="180" w:line="288" w:lineRule="auto"/>
        <w:jc w:val="both"/>
        <w:rPr>
          <w:u w:val="single"/>
          <w:lang w:eastAsia="ko-KR"/>
        </w:rPr>
      </w:pPr>
      <w:r>
        <w:rPr>
          <w:b/>
          <w:u w:val="single"/>
          <w:lang w:eastAsia="ko-KR"/>
        </w:rPr>
        <w:t xml:space="preserve">Observation </w:t>
      </w:r>
      <w:r w:rsidR="00014818">
        <w:rPr>
          <w:b/>
          <w:u w:val="single"/>
          <w:lang w:eastAsia="ko-KR"/>
        </w:rPr>
        <w:t>3</w:t>
      </w:r>
      <w:r w:rsidR="00B00F41" w:rsidRPr="002E24B0">
        <w:rPr>
          <w:b/>
          <w:u w:val="single"/>
          <w:lang w:eastAsia="ko-KR"/>
        </w:rPr>
        <w:t>:</w:t>
      </w:r>
      <w:r w:rsidR="00B00F41" w:rsidRPr="002E24B0">
        <w:rPr>
          <w:u w:val="single"/>
          <w:lang w:eastAsia="ko-KR"/>
        </w:rPr>
        <w:t xml:space="preserve"> </w:t>
      </w:r>
      <w:r w:rsidR="00B00F41" w:rsidRPr="002E24B0">
        <w:rPr>
          <w:i/>
          <w:u w:val="single"/>
          <w:lang w:eastAsia="ko-KR"/>
        </w:rPr>
        <w:t xml:space="preserve">There is no need to introduce scaling factors for </w:t>
      </w:r>
      <m:oMath>
        <m:sSubSup>
          <m:sSubSupPr>
            <m:ctrlPr>
              <w:rPr>
                <w:rFonts w:ascii="Cambria Math" w:hAnsi="Cambria Math"/>
                <w:i/>
                <w:u w:val="single"/>
              </w:rPr>
            </m:ctrlPr>
          </m:sSubSupPr>
          <m:e>
            <m:r>
              <w:rPr>
                <w:rFonts w:ascii="Cambria Math" w:hAnsi="Cambria Math"/>
                <w:u w:val="single"/>
              </w:rPr>
              <m:t>M</m:t>
            </m:r>
          </m:e>
          <m:sub>
            <m:r>
              <m:rPr>
                <m:nor/>
              </m:rPr>
              <w:rPr>
                <w:i/>
                <w:u w:val="single"/>
              </w:rPr>
              <m:t>PDCCH</m:t>
            </m:r>
          </m:sub>
          <m:sup>
            <w:proofErr w:type="spellStart"/>
            <m:r>
              <m:rPr>
                <m:nor/>
              </m:rPr>
              <w:rPr>
                <w:i/>
                <w:u w:val="single"/>
              </w:rPr>
              <m:t>max</m:t>
            </m:r>
            <w:proofErr w:type="gramStart"/>
            <m:r>
              <m:rPr>
                <m:nor/>
              </m:rPr>
              <w:rPr>
                <w:i/>
                <w:u w:val="single"/>
              </w:rPr>
              <m:t>,slot</m:t>
            </m:r>
            <w:proofErr w:type="spellEnd"/>
            <w:proofErr w:type="gramEnd"/>
            <m:r>
              <m:rPr>
                <m:nor/>
              </m:rPr>
              <w:rPr>
                <w:i/>
                <w:u w:val="single"/>
              </w:rPr>
              <m:t>,</m:t>
            </m:r>
            <m:r>
              <w:rPr>
                <w:rFonts w:ascii="Cambria Math" w:hAnsi="Cambria Math"/>
                <w:u w:val="single"/>
              </w:rPr>
              <m:t>μ</m:t>
            </m:r>
          </m:sup>
        </m:sSubSup>
      </m:oMath>
      <w:r w:rsidR="00B00F41" w:rsidRPr="002E24B0">
        <w:rPr>
          <w:i/>
          <w:u w:val="single"/>
        </w:rPr>
        <w:t xml:space="preserve"> for the scheduled cell (</w:t>
      </w:r>
      <w:r w:rsidR="00B00F41" w:rsidRPr="002E24B0">
        <w:rPr>
          <w:i/>
          <w:u w:val="single"/>
          <w:lang w:eastAsia="ko-KR"/>
        </w:rPr>
        <w:t>P(S)Cell</w:t>
      </w:r>
      <w:r w:rsidR="00B00F41" w:rsidRPr="002E24B0">
        <w:rPr>
          <w:i/>
          <w:u w:val="single"/>
        </w:rPr>
        <w:t>)</w:t>
      </w:r>
      <w:r>
        <w:rPr>
          <w:i/>
          <w:u w:val="single"/>
          <w:lang w:eastAsia="ko-KR"/>
        </w:rPr>
        <w:t>, as considered in the proposal “</w:t>
      </w:r>
      <w:r w:rsidRPr="00174D1E">
        <w:rPr>
          <w:i/>
          <w:u w:val="single"/>
          <w:lang w:eastAsia="ko-KR"/>
        </w:rPr>
        <w:t>[based on Option C]</w:t>
      </w:r>
      <w:r>
        <w:rPr>
          <w:i/>
          <w:u w:val="single"/>
          <w:lang w:eastAsia="ko-KR"/>
        </w:rPr>
        <w:t>”.</w:t>
      </w:r>
    </w:p>
    <w:p w14:paraId="52E2AD43" w14:textId="6A5A4BDB" w:rsidR="00A34EDC" w:rsidRDefault="00A34EDC" w:rsidP="006F13BF">
      <w:pPr>
        <w:spacing w:before="180" w:line="288" w:lineRule="auto"/>
        <w:jc w:val="both"/>
        <w:rPr>
          <w:lang w:eastAsia="ko-KR"/>
        </w:rPr>
      </w:pPr>
      <w:r>
        <w:t xml:space="preserve">In addition, </w:t>
      </w:r>
      <w:r w:rsidRPr="00A34E62">
        <w:rPr>
          <w:lang w:eastAsia="ko-KR"/>
        </w:rPr>
        <w:t>the PDCCH monitoring limit</w:t>
      </w:r>
      <w:r>
        <w:rPr>
          <w:lang w:eastAsia="ko-KR"/>
        </w:rPr>
        <w:t>s</w:t>
      </w:r>
      <w:r w:rsidRPr="00A34E62">
        <w:rPr>
          <w:lang w:eastAsia="ko-KR"/>
        </w:rPr>
        <w:t xml:space="preserve"> in </w:t>
      </w:r>
      <w:r>
        <w:rPr>
          <w:lang w:eastAsia="ko-KR"/>
        </w:rPr>
        <w:t xml:space="preserve">either </w:t>
      </w:r>
      <w:r w:rsidRPr="00A34E62">
        <w:rPr>
          <w:lang w:eastAsia="ko-KR"/>
        </w:rPr>
        <w:t>Option</w:t>
      </w:r>
      <w:r>
        <w:rPr>
          <w:lang w:eastAsia="ko-KR"/>
        </w:rPr>
        <w:t>s</w:t>
      </w:r>
      <w:r w:rsidRPr="00A34E62">
        <w:rPr>
          <w:lang w:eastAsia="ko-KR"/>
        </w:rPr>
        <w:t xml:space="preserve"> B </w:t>
      </w:r>
      <w:r>
        <w:rPr>
          <w:lang w:eastAsia="ko-KR"/>
        </w:rPr>
        <w:t xml:space="preserve">or Option A/C </w:t>
      </w:r>
      <w:r w:rsidRPr="00A34E62">
        <w:rPr>
          <w:lang w:eastAsia="ko-KR"/>
        </w:rPr>
        <w:t xml:space="preserve">can be set as in Rel-16 with the clarification for a reference </w:t>
      </w:r>
      <w:r>
        <w:rPr>
          <w:lang w:eastAsia="ko-KR"/>
        </w:rPr>
        <w:t xml:space="preserve">slot </w:t>
      </w:r>
      <w:r w:rsidRPr="00B66C0D">
        <w:t xml:space="preserve">that is the one corresponding to the </w:t>
      </w:r>
      <w:r w:rsidRPr="00B66C0D">
        <w:rPr>
          <w:lang w:eastAsia="ko-KR"/>
        </w:rPr>
        <w:t xml:space="preserve">smallest SCS </w:t>
      </w:r>
      <w:r w:rsidRPr="00553559">
        <w:rPr>
          <w:lang w:eastAsia="ko-KR"/>
        </w:rPr>
        <w:t xml:space="preserve">in case of different SCS on the </w:t>
      </w:r>
      <w:r>
        <w:rPr>
          <w:lang w:eastAsia="ko-KR"/>
        </w:rPr>
        <w:t xml:space="preserve">P(S)Cell </w:t>
      </w:r>
      <w:r w:rsidRPr="00B66C0D">
        <w:rPr>
          <w:lang w:eastAsia="ko-KR"/>
        </w:rPr>
        <w:t xml:space="preserve">and the </w:t>
      </w:r>
      <w:proofErr w:type="spellStart"/>
      <w:r w:rsidRPr="00B66C0D">
        <w:rPr>
          <w:lang w:eastAsia="ko-KR"/>
        </w:rPr>
        <w:t>sSCell</w:t>
      </w:r>
      <w:proofErr w:type="spellEnd"/>
      <w:r w:rsidRPr="00B66C0D">
        <w:rPr>
          <w:lang w:eastAsia="ko-KR"/>
        </w:rPr>
        <w:t xml:space="preserve">. </w:t>
      </w:r>
      <w:r>
        <w:rPr>
          <w:lang w:eastAsia="ko-KR"/>
        </w:rPr>
        <w:t xml:space="preserve">For Rel-17 DSS, it </w:t>
      </w:r>
      <w:r w:rsidR="0009767F">
        <w:rPr>
          <w:lang w:eastAsia="ko-KR"/>
        </w:rPr>
        <w:t>may</w:t>
      </w:r>
      <w:r>
        <w:rPr>
          <w:lang w:eastAsia="ko-KR"/>
        </w:rPr>
        <w:t xml:space="preserve"> </w:t>
      </w:r>
      <w:r w:rsidR="006645CB">
        <w:rPr>
          <w:lang w:eastAsia="ko-KR"/>
        </w:rPr>
        <w:t xml:space="preserve">also </w:t>
      </w:r>
      <w:r w:rsidR="0009767F">
        <w:rPr>
          <w:lang w:eastAsia="ko-KR"/>
        </w:rPr>
        <w:t xml:space="preserve">be </w:t>
      </w:r>
      <w:r>
        <w:rPr>
          <w:lang w:eastAsia="ko-KR"/>
        </w:rPr>
        <w:t xml:space="preserve">OK </w:t>
      </w:r>
      <w:r w:rsidR="0009767F">
        <w:rPr>
          <w:lang w:eastAsia="ko-KR"/>
        </w:rPr>
        <w:t xml:space="preserve">(e.g. if it can result to simpler specifications) </w:t>
      </w:r>
      <w:r>
        <w:rPr>
          <w:lang w:eastAsia="ko-KR"/>
        </w:rPr>
        <w:t xml:space="preserve">for the reference slot to be the one of the P(S)Cell, as the P(S)Cell will not have larger SCS than the </w:t>
      </w:r>
      <w:proofErr w:type="spellStart"/>
      <w:r>
        <w:rPr>
          <w:lang w:eastAsia="ko-KR"/>
        </w:rPr>
        <w:t>sSCell</w:t>
      </w:r>
      <w:proofErr w:type="spellEnd"/>
      <w:r>
        <w:rPr>
          <w:lang w:eastAsia="ko-KR"/>
        </w:rPr>
        <w:t xml:space="preserve">. </w:t>
      </w:r>
    </w:p>
    <w:p w14:paraId="396D1A85" w14:textId="4DCCD248" w:rsidR="00AD23F8" w:rsidRPr="002455BA" w:rsidRDefault="00AD23F8" w:rsidP="006F13BF">
      <w:pPr>
        <w:spacing w:before="180" w:line="288" w:lineRule="auto"/>
        <w:jc w:val="both"/>
        <w:rPr>
          <w:b/>
          <w:u w:val="single"/>
          <w:lang w:eastAsia="ko-KR"/>
        </w:rPr>
      </w:pPr>
      <w:r w:rsidRPr="00553559">
        <w:rPr>
          <w:b/>
          <w:u w:val="single"/>
          <w:lang w:eastAsia="ko-KR"/>
        </w:rPr>
        <w:t xml:space="preserve">Proposal </w:t>
      </w:r>
      <w:r w:rsidR="00071272">
        <w:rPr>
          <w:b/>
          <w:u w:val="single"/>
          <w:lang w:eastAsia="ko-KR"/>
        </w:rPr>
        <w:t>3</w:t>
      </w:r>
      <w:r w:rsidRPr="00553559">
        <w:rPr>
          <w:b/>
          <w:u w:val="single"/>
          <w:lang w:eastAsia="ko-KR"/>
        </w:rPr>
        <w:t xml:space="preserve">: For Type-B UEs, the </w:t>
      </w:r>
      <w:r>
        <w:rPr>
          <w:b/>
          <w:u w:val="single"/>
          <w:lang w:eastAsia="ko-KR"/>
        </w:rPr>
        <w:t xml:space="preserve">maximum </w:t>
      </w:r>
      <w:r w:rsidRPr="00553559">
        <w:rPr>
          <w:b/>
          <w:u w:val="single"/>
          <w:lang w:eastAsia="ko-KR"/>
        </w:rPr>
        <w:t xml:space="preserve">number of PDCCH candidates and non-overlapping CCEs </w:t>
      </w:r>
      <w:r>
        <w:rPr>
          <w:b/>
          <w:u w:val="single"/>
          <w:lang w:eastAsia="ko-KR"/>
        </w:rPr>
        <w:t xml:space="preserve">for the scheduled P(S)Cell is based on an RRC configured </w:t>
      </w:r>
      <w:r w:rsidRPr="001613B1">
        <w:rPr>
          <w:b/>
          <w:u w:val="single"/>
          <w:lang w:eastAsia="ko-KR"/>
        </w:rPr>
        <w:t xml:space="preserve">distribution </w:t>
      </w:r>
      <w:r w:rsidR="001613B1" w:rsidRPr="001613B1">
        <w:rPr>
          <w:b/>
          <w:u w:val="single"/>
          <w:lang w:eastAsia="ko-KR"/>
        </w:rPr>
        <w:t xml:space="preserve">(e.g. the </w:t>
      </w:r>
      <m:oMath>
        <m:r>
          <m:rPr>
            <m:sty m:val="b"/>
          </m:rPr>
          <w:rPr>
            <w:rFonts w:ascii="Cambria Math" w:hAnsi="Cambria Math"/>
            <w:u w:val="single"/>
          </w:rPr>
          <m:t>α</m:t>
        </m:r>
      </m:oMath>
      <w:r w:rsidR="001613B1" w:rsidRPr="001613B1">
        <w:rPr>
          <w:b/>
          <w:u w:val="single"/>
          <w:lang w:eastAsia="ko-KR"/>
        </w:rPr>
        <w:t xml:space="preserve"> factor</w:t>
      </w:r>
      <w:r w:rsidR="001613B1">
        <w:rPr>
          <w:b/>
          <w:u w:val="single"/>
          <w:lang w:eastAsia="ko-KR"/>
        </w:rPr>
        <w:t xml:space="preserve">) </w:t>
      </w:r>
      <w:r>
        <w:rPr>
          <w:b/>
          <w:u w:val="single"/>
          <w:lang w:eastAsia="ko-KR"/>
        </w:rPr>
        <w:t xml:space="preserve">of </w:t>
      </w:r>
      <w:r w:rsidRPr="00553559">
        <w:rPr>
          <w:b/>
          <w:u w:val="single"/>
          <w:lang w:eastAsia="ko-KR"/>
        </w:rPr>
        <w:t xml:space="preserve">the Rel-16 </w:t>
      </w:r>
      <w:r w:rsidR="00CF442A">
        <w:rPr>
          <w:b/>
          <w:u w:val="single"/>
          <w:lang w:eastAsia="ko-KR"/>
        </w:rPr>
        <w:t xml:space="preserve">limits for </w:t>
      </w:r>
      <w:r w:rsidR="00CF442A" w:rsidRPr="008D5F10">
        <w:rPr>
          <w:b/>
          <w:u w:val="single"/>
          <w:lang w:eastAsia="ko-KR"/>
        </w:rPr>
        <w:t xml:space="preserve">the maximum number of PDCCH candidates and non-overlapping CCEs </w:t>
      </w:r>
      <w:r w:rsidRPr="00553559">
        <w:rPr>
          <w:b/>
          <w:u w:val="single"/>
          <w:lang w:eastAsia="ko-KR"/>
        </w:rPr>
        <w:t xml:space="preserve">for scheduling </w:t>
      </w:r>
      <w:r w:rsidRPr="002455BA">
        <w:rPr>
          <w:b/>
          <w:u w:val="single"/>
          <w:lang w:eastAsia="ko-KR"/>
        </w:rPr>
        <w:t xml:space="preserve">the </w:t>
      </w:r>
      <w:r w:rsidRPr="002455BA">
        <w:rPr>
          <w:b/>
          <w:u w:val="single"/>
        </w:rPr>
        <w:t>P(S)Cell</w:t>
      </w:r>
      <w:r>
        <w:rPr>
          <w:b/>
          <w:u w:val="single"/>
          <w:lang w:eastAsia="ko-KR"/>
        </w:rPr>
        <w:t xml:space="preserve"> (“[based on Option A/C]</w:t>
      </w:r>
      <w:r w:rsidRPr="002455BA">
        <w:rPr>
          <w:b/>
          <w:u w:val="single"/>
          <w:lang w:eastAsia="ko-KR"/>
        </w:rPr>
        <w:t xml:space="preserve">”). </w:t>
      </w:r>
      <w:r>
        <w:rPr>
          <w:b/>
          <w:u w:val="single"/>
          <w:lang w:eastAsia="ko-KR"/>
        </w:rPr>
        <w:t xml:space="preserve">The slot </w:t>
      </w:r>
      <w:r w:rsidRPr="00247ED9">
        <w:rPr>
          <w:b/>
          <w:u w:val="single"/>
          <w:lang w:eastAsia="ko-KR"/>
        </w:rPr>
        <w:t>is the one corresponding to the smallest SCS</w:t>
      </w:r>
      <w:r>
        <w:rPr>
          <w:b/>
          <w:u w:val="single"/>
          <w:lang w:eastAsia="ko-KR"/>
        </w:rPr>
        <w:t>.</w:t>
      </w:r>
    </w:p>
    <w:p w14:paraId="36819972" w14:textId="19F3809E" w:rsidR="00A34EDC" w:rsidRPr="00F84A5B" w:rsidRDefault="00A34EDC" w:rsidP="006F13BF">
      <w:pPr>
        <w:pStyle w:val="aa"/>
        <w:spacing w:before="180" w:line="288" w:lineRule="auto"/>
        <w:jc w:val="both"/>
        <w:rPr>
          <w:lang w:eastAsia="ko-KR"/>
        </w:rPr>
      </w:pPr>
      <w:r w:rsidRPr="00F84A5B">
        <w:rPr>
          <w:lang w:eastAsia="ko-KR"/>
        </w:rPr>
        <w:t>In order to determine PDCCH monitoring limits for DSS operation, two approaches can be considered:</w:t>
      </w:r>
    </w:p>
    <w:p w14:paraId="24E86FE0" w14:textId="2D99F901" w:rsidR="00A34EDC" w:rsidRPr="00F84A5B" w:rsidRDefault="00A34EDC" w:rsidP="006F13BF">
      <w:pPr>
        <w:pStyle w:val="aa"/>
        <w:numPr>
          <w:ilvl w:val="0"/>
          <w:numId w:val="32"/>
        </w:numPr>
        <w:spacing w:before="180" w:line="288" w:lineRule="auto"/>
        <w:jc w:val="both"/>
        <w:rPr>
          <w:lang w:eastAsia="ko-KR"/>
        </w:rPr>
      </w:pPr>
      <w:r w:rsidRPr="00F84A5B">
        <w:rPr>
          <w:lang w:eastAsia="ko-KR"/>
        </w:rPr>
        <w:t xml:space="preserve">Approach 1: the BD/CCE limits are based on Rel-16 limits for a reference SCS, such as the smallest SCS (or the SCS of the P(S)Cell); </w:t>
      </w:r>
    </w:p>
    <w:p w14:paraId="0418A677" w14:textId="77777777" w:rsidR="00A34EDC" w:rsidRPr="00F84A5B" w:rsidRDefault="00A34EDC" w:rsidP="006F13BF">
      <w:pPr>
        <w:pStyle w:val="aa"/>
        <w:numPr>
          <w:ilvl w:val="0"/>
          <w:numId w:val="32"/>
        </w:numPr>
        <w:spacing w:before="180" w:line="288" w:lineRule="auto"/>
        <w:ind w:left="821"/>
        <w:jc w:val="both"/>
        <w:rPr>
          <w:lang w:eastAsia="ko-KR"/>
        </w:rPr>
      </w:pPr>
      <w:r w:rsidRPr="00F84A5B">
        <w:rPr>
          <w:lang w:eastAsia="ko-KR"/>
        </w:rPr>
        <w:t xml:space="preserve">Approach 2: the BD/CCE limits are based on Rel-16 limits for both SCSs corresponding to the two scheduling cells. </w:t>
      </w:r>
    </w:p>
    <w:p w14:paraId="42450AA1" w14:textId="0E2523ED" w:rsidR="00A34EDC" w:rsidRPr="00F84A5B" w:rsidRDefault="00A34EDC" w:rsidP="006F13BF">
      <w:pPr>
        <w:spacing w:before="180" w:line="288" w:lineRule="auto"/>
        <w:jc w:val="both"/>
      </w:pPr>
      <w:r w:rsidRPr="006A06B1">
        <w:rPr>
          <w:lang w:eastAsia="ko-KR"/>
        </w:rPr>
        <w:t xml:space="preserve">For </w:t>
      </w:r>
      <w:r w:rsidR="00936BA4">
        <w:rPr>
          <w:lang w:eastAsia="ko-KR"/>
        </w:rPr>
        <w:t xml:space="preserve">the case of “[based on </w:t>
      </w:r>
      <w:r w:rsidRPr="006A06B1">
        <w:rPr>
          <w:lang w:eastAsia="ko-KR"/>
        </w:rPr>
        <w:t>Option A/C</w:t>
      </w:r>
      <w:r w:rsidR="00936BA4">
        <w:rPr>
          <w:lang w:eastAsia="ko-KR"/>
        </w:rPr>
        <w:t>]</w:t>
      </w:r>
      <w:r w:rsidR="00905207">
        <w:rPr>
          <w:lang w:eastAsia="ko-KR"/>
        </w:rPr>
        <w:t>”</w:t>
      </w:r>
      <w:r>
        <w:rPr>
          <w:lang w:eastAsia="ko-KR"/>
        </w:rPr>
        <w:t>, t</w:t>
      </w:r>
      <w:r w:rsidRPr="006A06B1">
        <w:t>he UE is not required to monitor</w:t>
      </w:r>
      <w:r w:rsidR="007F26CA">
        <w:t>,</w:t>
      </w:r>
      <w:r w:rsidRPr="006A06B1">
        <w:t xml:space="preserve"> for </w:t>
      </w:r>
      <w:r>
        <w:t xml:space="preserve">scheduling on </w:t>
      </w:r>
      <w:r w:rsidRPr="006A06B1">
        <w:t xml:space="preserve">the </w:t>
      </w:r>
      <w:r>
        <w:t>P(S</w:t>
      </w:r>
      <w:proofErr w:type="gramStart"/>
      <w:r>
        <w:t>)Cell</w:t>
      </w:r>
      <w:proofErr w:type="gramEnd"/>
      <w:r w:rsidRPr="006A06B1">
        <w:t>,</w:t>
      </w:r>
      <w:r w:rsidRPr="008A33BC">
        <w:t xml:space="preserve"> </w:t>
      </w:r>
      <w:r w:rsidRPr="00B66C0D">
        <w:t>more than</w:t>
      </w:r>
      <w:r>
        <w:t xml:space="preserve"> a first limit of PDCCH candidates per reference slot </w:t>
      </w:r>
      <w:r w:rsidRPr="00553559">
        <w:t xml:space="preserve">on the active DL BWP of the </w:t>
      </w:r>
      <w:r>
        <w:t>P(S)Cell</w:t>
      </w:r>
      <w:r w:rsidRPr="00B66C0D">
        <w:t>, and</w:t>
      </w:r>
      <w:r>
        <w:t xml:space="preserve"> </w:t>
      </w:r>
      <w:r w:rsidRPr="008D231E">
        <w:t xml:space="preserve">more </w:t>
      </w:r>
      <w:r>
        <w:t xml:space="preserve">than a second limit of PDCCH candidates per reference slot </w:t>
      </w:r>
      <w:r w:rsidRPr="004E51C1">
        <w:t xml:space="preserve">on the active DL BWP of the </w:t>
      </w:r>
      <w:proofErr w:type="spellStart"/>
      <w:r w:rsidRPr="004E51C1">
        <w:t>sSCell</w:t>
      </w:r>
      <w:proofErr w:type="spellEnd"/>
      <w:r>
        <w:t xml:space="preserve">, </w:t>
      </w:r>
      <w:r w:rsidRPr="00F360E7">
        <w:t xml:space="preserve">where </w:t>
      </w:r>
      <w:r w:rsidRPr="00F84A5B">
        <w:t xml:space="preserve">the </w:t>
      </w:r>
      <w:r>
        <w:t>first</w:t>
      </w:r>
      <w:r w:rsidRPr="00F84A5B">
        <w:t xml:space="preserve"> and </w:t>
      </w:r>
      <w:r>
        <w:t>second</w:t>
      </w:r>
      <w:r w:rsidRPr="00F84A5B">
        <w:t xml:space="preserve"> limits can be respectively:</w:t>
      </w:r>
    </w:p>
    <w:p w14:paraId="6DB59894" w14:textId="77777777" w:rsidR="00A34EDC" w:rsidRPr="00F84A5B" w:rsidRDefault="00A34EDC" w:rsidP="006F13BF">
      <w:pPr>
        <w:pStyle w:val="aa"/>
        <w:numPr>
          <w:ilvl w:val="0"/>
          <w:numId w:val="33"/>
        </w:numPr>
        <w:spacing w:before="180" w:line="288" w:lineRule="auto"/>
        <w:jc w:val="both"/>
      </w:pP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84A5B">
        <w:t xml:space="preserve"> PDCCH candidates on P(S)Cell and </w:t>
      </w:r>
      <m:oMath>
        <m:r>
          <w:rPr>
            <w:rFonts w:ascii="Cambria Math" w:hAnsi="Cambria Math"/>
          </w:rPr>
          <m:t>(1-α)∙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84A5B">
        <w:t xml:space="preserve"> PDCCH candidates on sSCell</w:t>
      </w:r>
      <w:r>
        <w:t>,</w:t>
      </w:r>
      <w:r w:rsidRPr="00F84A5B">
        <w:t xml:space="preserve"> per Approach 1, or </w:t>
      </w:r>
    </w:p>
    <w:p w14:paraId="6AAB5AA7" w14:textId="77777777" w:rsidR="00A34EDC" w:rsidRPr="00F84A5B" w:rsidRDefault="00A34EDC" w:rsidP="006F13BF">
      <w:pPr>
        <w:pStyle w:val="aa"/>
        <w:numPr>
          <w:ilvl w:val="0"/>
          <w:numId w:val="33"/>
        </w:numPr>
        <w:spacing w:before="180" w:line="288" w:lineRule="auto"/>
        <w:jc w:val="both"/>
      </w:pPr>
      <m:oMath>
        <m:r>
          <w:rPr>
            <w:rFonts w:ascii="Cambria Math" w:hAnsi="Cambria Math"/>
          </w:rPr>
          <w:lastRenderedPageBreak/>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84A5B">
        <w:t xml:space="preserve"> PDCCH candidates on P(S</w:t>
      </w:r>
      <w:proofErr w:type="gramStart"/>
      <w:r w:rsidRPr="00F84A5B">
        <w:t>)Cell</w:t>
      </w:r>
      <w:proofErr w:type="gramEnd"/>
      <w:r w:rsidRPr="00F84A5B">
        <w:t xml:space="preserve"> and </w:t>
      </w:r>
      <m:oMath>
        <m:r>
          <w:rPr>
            <w:rFonts w:ascii="Cambria Math" w:hAnsi="Cambria Math"/>
          </w:rPr>
          <m:t>β∙</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Pr="00F84A5B">
        <w:t xml:space="preserve"> PDCCH candidates on sSCell</w:t>
      </w:r>
      <w:r>
        <w:t>,</w:t>
      </w:r>
      <w:r w:rsidRPr="00F84A5B">
        <w:t xml:space="preserve"> per Approach 2.</w:t>
      </w:r>
    </w:p>
    <w:p w14:paraId="4AC1A04B" w14:textId="5F52FE89" w:rsidR="00A34EDC" w:rsidRPr="00F84A5B" w:rsidRDefault="00A34EDC" w:rsidP="006F13BF">
      <w:pPr>
        <w:pStyle w:val="aa"/>
        <w:spacing w:before="180" w:line="288" w:lineRule="auto"/>
        <w:jc w:val="both"/>
        <w:rPr>
          <w:lang w:eastAsia="ko-KR"/>
        </w:rPr>
      </w:pPr>
      <w:r w:rsidRPr="00F84A5B">
        <w:t xml:space="preserve">Similar expressions can be considered for </w:t>
      </w:r>
      <w:r>
        <w:t xml:space="preserve">limits on the numbers of non-overlapping </w:t>
      </w:r>
      <w:r w:rsidRPr="00F84A5B">
        <w:t>CCE</w:t>
      </w:r>
      <w:r>
        <w:t>s</w:t>
      </w:r>
      <w:r w:rsidRPr="00F84A5B">
        <w:t xml:space="preserve">. </w:t>
      </w:r>
      <w:r w:rsidRPr="00F84A5B">
        <w:rPr>
          <w:lang w:eastAsia="ko-KR"/>
        </w:rPr>
        <w:t xml:space="preserve">The scaling factors </w:t>
      </w:r>
      <m:oMath>
        <m:r>
          <w:rPr>
            <w:rFonts w:ascii="Cambria Math" w:hAnsi="Cambria Math"/>
          </w:rPr>
          <m:t>α</m:t>
        </m:r>
      </m:oMath>
      <w:r w:rsidRPr="00F84A5B">
        <w:t xml:space="preserve"> and </w:t>
      </w:r>
      <m:oMath>
        <m:r>
          <w:rPr>
            <w:rFonts w:ascii="Cambria Math" w:hAnsi="Cambria Math"/>
          </w:rPr>
          <m:t>β</m:t>
        </m:r>
      </m:oMath>
      <w:r w:rsidRPr="00F84A5B">
        <w:t xml:space="preserve"> can be provided by higher layers</w:t>
      </w:r>
      <w:r>
        <w:t>,</w:t>
      </w:r>
      <w:r w:rsidRPr="00F84A5B">
        <w:rPr>
          <w:lang w:eastAsia="ko-KR"/>
        </w:rPr>
        <w:t xml:space="preserve"> </w:t>
      </w:r>
      <w:r w:rsidRPr="00F84A5B">
        <w:t xml:space="preserve">where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α</m:t>
        </m:r>
        <m:r>
          <w:rPr>
            <w:rFonts w:ascii="Cambria Math" w:hAnsi="Cambria Math" w:hint="eastAsia"/>
          </w:rPr>
          <m:t>≤</m:t>
        </m:r>
        <m:r>
          <w:rPr>
            <w:rFonts w:ascii="Cambria Math" w:hAnsi="Cambria Math" w:hint="eastAsia"/>
          </w:rPr>
          <m:t>1</m:t>
        </m:r>
      </m:oMath>
      <w:r w:rsidRPr="00F84A5B">
        <w:t xml:space="preserve"> and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β</m:t>
        </m:r>
        <m:r>
          <w:rPr>
            <w:rFonts w:ascii="Cambria Math" w:hAnsi="Cambria Math" w:hint="eastAsia"/>
          </w:rPr>
          <m:t>≤</m:t>
        </m:r>
        <m:r>
          <w:rPr>
            <w:rFonts w:ascii="Cambria Math" w:hAnsi="Cambria Math" w:hint="eastAsia"/>
          </w:rPr>
          <m:t>1</m:t>
        </m:r>
      </m:oMath>
      <w:r w:rsidRPr="00F84A5B">
        <w:t>.</w:t>
      </w:r>
      <w:r w:rsidR="007F26CA">
        <w:t xml:space="preserve"> </w:t>
      </w:r>
    </w:p>
    <w:p w14:paraId="0C94AAD4" w14:textId="60E0EC1A" w:rsidR="00A34EDC" w:rsidRDefault="00A34EDC" w:rsidP="006F13BF">
      <w:pPr>
        <w:pStyle w:val="aa"/>
        <w:spacing w:before="180" w:line="288" w:lineRule="auto"/>
        <w:jc w:val="both"/>
      </w:pPr>
      <w:r w:rsidRPr="00F84A5B">
        <w:t>It is noted that Approach 1 is simpler, while Approach 2 is more flexible</w:t>
      </w:r>
      <w:r>
        <w:t xml:space="preserve"> for example when </w:t>
      </w:r>
      <w:r w:rsidRPr="00F84A5B">
        <w:rPr>
          <w:lang w:eastAsia="ko-KR"/>
        </w:rPr>
        <w:t xml:space="preserve">the P(S)Cell and the </w:t>
      </w:r>
      <w:proofErr w:type="spellStart"/>
      <w:r w:rsidRPr="00F84A5B">
        <w:rPr>
          <w:lang w:eastAsia="ko-KR"/>
        </w:rPr>
        <w:t>sSCell</w:t>
      </w:r>
      <w:proofErr w:type="spellEnd"/>
      <w:r w:rsidRPr="00F84A5B">
        <w:rPr>
          <w:lang w:eastAsia="ko-KR"/>
        </w:rPr>
        <w:t xml:space="preserve"> have different SCS</w:t>
      </w:r>
      <w:r>
        <w:rPr>
          <w:lang w:eastAsia="ko-KR"/>
        </w:rPr>
        <w:t xml:space="preserve"> or have </w:t>
      </w:r>
      <w:r w:rsidRPr="00080E4B">
        <w:rPr>
          <w:lang w:eastAsia="ko-KR"/>
        </w:rPr>
        <w:t>different</w:t>
      </w:r>
      <w:r>
        <w:rPr>
          <w:i/>
        </w:rPr>
        <w:t xml:space="preserve"> </w:t>
      </w:r>
      <w:proofErr w:type="spellStart"/>
      <w:r>
        <w:rPr>
          <w:i/>
        </w:rPr>
        <w:t>monitoringCapabilityConfig</w:t>
      </w:r>
      <w:proofErr w:type="spellEnd"/>
      <w:r>
        <w:rPr>
          <w:iCs/>
        </w:rPr>
        <w:t xml:space="preserve"> </w:t>
      </w:r>
      <w:r w:rsidRPr="00CA79D7">
        <w:t>(</w:t>
      </w:r>
      <w:r>
        <w:t>i.e.,</w:t>
      </w:r>
      <w:r w:rsidRPr="00CA79D7">
        <w:t xml:space="preserve"> </w:t>
      </w:r>
      <w:r>
        <w:t xml:space="preserve">PDCCH monitoring on </w:t>
      </w:r>
      <w:r w:rsidRPr="00CA79D7">
        <w:t xml:space="preserve">one </w:t>
      </w:r>
      <w:r>
        <w:t xml:space="preserve">scheduling </w:t>
      </w:r>
      <w:r w:rsidRPr="00CA79D7">
        <w:t xml:space="preserve">cell is slot-based, </w:t>
      </w:r>
      <w:r>
        <w:t xml:space="preserve">and on </w:t>
      </w:r>
      <w:r w:rsidRPr="00CA79D7">
        <w:t xml:space="preserve">the other </w:t>
      </w:r>
      <w:r>
        <w:t xml:space="preserve">scheduling </w:t>
      </w:r>
      <w:r w:rsidRPr="00CA79D7">
        <w:t>cell is span-based)</w:t>
      </w:r>
      <w:r w:rsidRPr="00F84A5B">
        <w:t>.</w:t>
      </w:r>
      <w:r>
        <w:t xml:space="preserve"> </w:t>
      </w:r>
    </w:p>
    <w:p w14:paraId="382BCB50" w14:textId="3BF2AAE9" w:rsidR="00B760B6" w:rsidRDefault="00B760B6" w:rsidP="006F13BF">
      <w:pPr>
        <w:spacing w:before="180" w:line="288" w:lineRule="auto"/>
        <w:jc w:val="both"/>
      </w:pPr>
      <w:r w:rsidRPr="00761968">
        <w:t>In addition</w:t>
      </w:r>
      <w:r w:rsidRPr="00553559">
        <w:t>, for Option A/C</w:t>
      </w:r>
      <w:r>
        <w:t xml:space="preserve"> and</w:t>
      </w:r>
      <w:r w:rsidRPr="00553559">
        <w:t xml:space="preserve"> </w:t>
      </w:r>
      <w:r>
        <w:t>when</w:t>
      </w:r>
      <w:r w:rsidRPr="00B66C0D">
        <w:t xml:space="preserve"> the SCS of the </w:t>
      </w:r>
      <w:r>
        <w:t>P(S</w:t>
      </w:r>
      <w:proofErr w:type="gramStart"/>
      <w:r>
        <w:t>)Cell</w:t>
      </w:r>
      <w:proofErr w:type="gramEnd"/>
      <w:r w:rsidRPr="00B66C0D">
        <w:t xml:space="preserve"> is </w:t>
      </w:r>
      <w:r>
        <w:t>smaller</w:t>
      </w:r>
      <w:r w:rsidRPr="00B66C0D">
        <w:t xml:space="preserve"> than the SCS of the </w:t>
      </w:r>
      <w:proofErr w:type="spellStart"/>
      <w:r>
        <w:t>sSCell</w:t>
      </w:r>
      <w:proofErr w:type="spellEnd"/>
      <w:r>
        <w:t xml:space="preserve"> </w:t>
      </w:r>
      <w:r w:rsidR="006645CB">
        <w:t>(</w:t>
      </w:r>
      <w:r>
        <w:t xml:space="preserve">main use case for </w:t>
      </w:r>
      <w:r w:rsidR="006645CB">
        <w:t xml:space="preserve">DSS in </w:t>
      </w:r>
      <w:r>
        <w:t>Rel-17</w:t>
      </w:r>
      <w:r w:rsidR="006645CB">
        <w:t>)</w:t>
      </w:r>
      <w:r>
        <w:t xml:space="preserve">, </w:t>
      </w:r>
      <w:r w:rsidRPr="008D231E">
        <w:t xml:space="preserve">multiple </w:t>
      </w:r>
      <w:proofErr w:type="spellStart"/>
      <w:r w:rsidRPr="008D231E">
        <w:t>sSCell</w:t>
      </w:r>
      <w:proofErr w:type="spellEnd"/>
      <w:r w:rsidRPr="008D231E">
        <w:t xml:space="preserve"> slots overlap with </w:t>
      </w:r>
      <w:r>
        <w:t>a</w:t>
      </w:r>
      <w:r w:rsidRPr="008D231E">
        <w:t xml:space="preserve"> </w:t>
      </w:r>
      <w:proofErr w:type="spellStart"/>
      <w:r w:rsidRPr="008D231E">
        <w:t>PCell</w:t>
      </w:r>
      <w:proofErr w:type="spellEnd"/>
      <w:r w:rsidRPr="008D231E">
        <w:t xml:space="preserve"> slot</w:t>
      </w:r>
      <w:r>
        <w:t>.</w:t>
      </w:r>
      <w:r w:rsidRPr="008D231E">
        <w:t xml:space="preserve"> </w:t>
      </w:r>
      <w:r>
        <w:t>T</w:t>
      </w:r>
      <w:r w:rsidRPr="008D231E">
        <w:t>hen</w:t>
      </w:r>
      <w:r>
        <w:t>, in order</w:t>
      </w:r>
      <w:r w:rsidRPr="008D231E">
        <w:t xml:space="preserve"> to distribute </w:t>
      </w:r>
      <m:oMath>
        <m:r>
          <w:rPr>
            <w:rFonts w:ascii="Cambria Math" w:hAnsi="Cambria Math"/>
          </w:rPr>
          <m:t>(1-α)∙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553559">
        <w:t xml:space="preserve"> </w:t>
      </w:r>
      <w:r>
        <w:t xml:space="preserve">or </w:t>
      </w:r>
      <m:oMath>
        <m:r>
          <w:rPr>
            <w:rFonts w:ascii="Cambria Math" w:hAnsi="Cambria Math"/>
          </w:rPr>
          <m:t>β∙</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t xml:space="preserve"> </w:t>
      </w:r>
      <w:r w:rsidRPr="008D5F10">
        <w:t xml:space="preserve">PDCCH candidates among the multiple </w:t>
      </w:r>
      <w:proofErr w:type="spellStart"/>
      <w:r w:rsidRPr="008D5F10">
        <w:t>sSCell</w:t>
      </w:r>
      <w:proofErr w:type="spellEnd"/>
      <w:r w:rsidRPr="008D5F10">
        <w:t xml:space="preserve"> slots, the UE can allocate equal PDCCH candidates to each </w:t>
      </w:r>
      <w:proofErr w:type="spellStart"/>
      <w:r w:rsidRPr="008D5F10">
        <w:t>sSCell</w:t>
      </w:r>
      <w:proofErr w:type="spellEnd"/>
      <w:r w:rsidRPr="008D5F10">
        <w:t xml:space="preserve"> slot or </w:t>
      </w:r>
      <w:r w:rsidRPr="002455BA">
        <w:t xml:space="preserve">the distribution of PDCCH candidates among the multiple </w:t>
      </w:r>
      <w:proofErr w:type="spellStart"/>
      <w:r w:rsidRPr="002455BA">
        <w:t>sSCell</w:t>
      </w:r>
      <w:proofErr w:type="spellEnd"/>
      <w:r w:rsidRPr="002455BA">
        <w:t xml:space="preserve"> slots can </w:t>
      </w:r>
      <w:r>
        <w:t xml:space="preserve">be </w:t>
      </w:r>
      <w:r w:rsidRPr="005A02B8">
        <w:t xml:space="preserve">arbitrary according to </w:t>
      </w:r>
      <w:proofErr w:type="spellStart"/>
      <w:r w:rsidRPr="005A02B8">
        <w:t>gNB</w:t>
      </w:r>
      <w:proofErr w:type="spellEnd"/>
      <w:r w:rsidRPr="005A02B8">
        <w:t xml:space="preserve"> configuration subject to no overbooking.</w:t>
      </w:r>
      <w:r w:rsidR="00EC4DB1" w:rsidRPr="005A02B8">
        <w:t xml:space="preserve"> This would correspond to Alt-2 in the agreement from RAN1#106-e. Alt-3 can be further considered in UE feature discussions.</w:t>
      </w:r>
      <w:r w:rsidR="00EC4DB1">
        <w:t xml:space="preserve"> </w:t>
      </w:r>
    </w:p>
    <w:p w14:paraId="3F845710" w14:textId="2147F308" w:rsidR="004E2B4D" w:rsidRDefault="004D4F94" w:rsidP="006F13BF">
      <w:pPr>
        <w:spacing w:before="180" w:line="288" w:lineRule="auto"/>
        <w:contextualSpacing/>
        <w:jc w:val="both"/>
        <w:rPr>
          <w:lang w:eastAsia="ko-KR"/>
        </w:rPr>
      </w:pPr>
      <w:r>
        <w:t xml:space="preserve">It is </w:t>
      </w:r>
      <w:r w:rsidR="00EC4DB1">
        <w:t xml:space="preserve">also </w:t>
      </w:r>
      <w:r>
        <w:t xml:space="preserve">noted that </w:t>
      </w:r>
      <w:r w:rsidR="004E2B4D">
        <w:t>in the agreement from RAN1#106-e “</w:t>
      </w:r>
      <w:r w:rsidR="004E2B4D" w:rsidRPr="004E2B4D">
        <w:rPr>
          <w:i/>
          <w:iCs/>
        </w:rPr>
        <w:t>UE is not required to monitor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w:proofErr w:type="spellStart"/>
                    <m:r>
                      <m:rPr>
                        <m:nor/>
                      </m:rPr>
                      <w:rPr>
                        <w:i/>
                        <w:iCs/>
                      </w:rPr>
                      <m:t>max</m:t>
                    </m:r>
                    <w:proofErr w:type="gramStart"/>
                    <m:r>
                      <m:rPr>
                        <m:nor/>
                      </m:rPr>
                      <w:rPr>
                        <w:i/>
                        <w:iCs/>
                      </w:rPr>
                      <m:t>,slot</m:t>
                    </m:r>
                    <w:proofErr w:type="spellEnd"/>
                    <w:proofErr w:type="gramEnd"/>
                    <m:r>
                      <m:rPr>
                        <m:nor/>
                      </m:rPr>
                      <w:rPr>
                        <w:i/>
                        <w:iCs/>
                      </w:rPr>
                      <m:t>,</m:t>
                    </m:r>
                    <m:r>
                      <w:rPr>
                        <w:rFonts w:ascii="Cambria Math" w:hAnsi="Cambria Math"/>
                      </w:rPr>
                      <m:t>μ1</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w:proofErr w:type="spellStart"/>
                    <m:r>
                      <m:rPr>
                        <m:nor/>
                      </m:rPr>
                      <w:rPr>
                        <w:i/>
                        <w:iCs/>
                      </w:rPr>
                      <m:t>total,slot</m:t>
                    </m:r>
                    <w:proofErr w:type="spellEnd"/>
                    <m:r>
                      <m:rPr>
                        <m:nor/>
                      </m:rPr>
                      <w:rPr>
                        <w:i/>
                        <w:iCs/>
                      </w:rPr>
                      <m:t>,</m:t>
                    </m:r>
                    <m:r>
                      <w:rPr>
                        <w:rFonts w:ascii="Cambria Math" w:hAnsi="Cambria Math"/>
                      </w:rPr>
                      <m:t>μ1</m:t>
                    </m:r>
                  </m:sup>
                </m:sSubSup>
              </m:e>
            </m:d>
          </m:e>
        </m:func>
      </m:oMath>
      <w:r w:rsidR="004E2B4D" w:rsidRPr="004E2B4D">
        <w:rPr>
          <w:rFonts w:eastAsia="DengXian"/>
          <w:i/>
          <w:iCs/>
          <w:lang w:eastAsia="zh-CN"/>
        </w:rPr>
        <w:t xml:space="preserve"> or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sidR="004E2B4D" w:rsidRPr="004E2B4D">
        <w:rPr>
          <w:rFonts w:eastAsia="DengXian"/>
          <w:i/>
          <w:iCs/>
        </w:rPr>
        <w:t>] PDCCH BD candidates per sSCell slot (Note: this is assumed per Rel16)</w:t>
      </w:r>
      <w:r w:rsidR="00F730B3">
        <w:rPr>
          <w:rFonts w:eastAsia="DengXian"/>
          <w:i/>
          <w:iCs/>
        </w:rPr>
        <w:t>,</w:t>
      </w:r>
      <w:r w:rsidR="004E2B4D" w:rsidRPr="004E2B4D">
        <w:rPr>
          <w:i/>
          <w:iCs/>
        </w:rPr>
        <w:t xml:space="preserve">” </w:t>
      </w:r>
      <w:r>
        <w:t xml:space="preserve">a direct usage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oMath>
      <w:r>
        <w:t xml:space="preserve"> </w:t>
      </w:r>
      <w:r w:rsidR="004E2B4D">
        <w:t>is not meaningful</w:t>
      </w:r>
      <w:r w:rsidR="004E2B4D">
        <w:rPr>
          <w:rFonts w:eastAsiaTheme="minorEastAsia"/>
        </w:rPr>
        <w:t xml:space="preserve"> </w:t>
      </w:r>
      <w:r w:rsidR="004E2B4D" w:rsidRPr="00B66C0D">
        <w:rPr>
          <w:lang w:eastAsia="ko-KR"/>
        </w:rPr>
        <w:t>as it</w:t>
      </w:r>
      <w:r w:rsidR="004E2B4D" w:rsidRPr="004E51C1">
        <w:rPr>
          <w:lang w:eastAsia="ko-KR"/>
        </w:rPr>
        <w:t xml:space="preserve"> does not map to </w:t>
      </w:r>
      <w:r w:rsidR="004E2B4D" w:rsidRPr="008D231E">
        <w:rPr>
          <w:lang w:eastAsia="ko-KR"/>
        </w:rPr>
        <w:t xml:space="preserve">any BD/CCE limit for the scheduled cell per </w:t>
      </w:r>
      <w:r w:rsidR="004E2B4D">
        <w:rPr>
          <w:lang w:eastAsia="ko-KR"/>
        </w:rPr>
        <w:t>Rel-16</w:t>
      </w:r>
      <w:r w:rsidR="004E2B4D" w:rsidRPr="008D231E">
        <w:rPr>
          <w:lang w:eastAsia="ko-KR"/>
        </w:rPr>
        <w:t xml:space="preserve"> specifications</w:t>
      </w:r>
      <w:r w:rsidR="004E2B4D">
        <w:rPr>
          <w:lang w:eastAsia="ko-KR"/>
        </w:rPr>
        <w:t xml:space="preserve">. </w:t>
      </w:r>
    </w:p>
    <w:p w14:paraId="60433699" w14:textId="77777777" w:rsidR="006F13BF" w:rsidRDefault="006F13BF" w:rsidP="006F13BF">
      <w:pPr>
        <w:spacing w:before="180" w:line="288" w:lineRule="auto"/>
        <w:contextualSpacing/>
        <w:jc w:val="both"/>
        <w:rPr>
          <w:lang w:eastAsia="ko-KR"/>
        </w:rPr>
      </w:pPr>
    </w:p>
    <w:p w14:paraId="4A84298C" w14:textId="2F454742" w:rsidR="0060732B" w:rsidRDefault="00B760B6" w:rsidP="006F13BF">
      <w:pPr>
        <w:spacing w:before="180" w:line="288" w:lineRule="auto"/>
        <w:jc w:val="both"/>
        <w:rPr>
          <w:b/>
          <w:u w:val="single"/>
          <w:lang w:eastAsia="ko-KR"/>
        </w:rPr>
      </w:pPr>
      <w:r w:rsidRPr="008D5F10">
        <w:rPr>
          <w:b/>
          <w:u w:val="single"/>
          <w:lang w:eastAsia="ko-KR"/>
        </w:rPr>
        <w:t>Prop</w:t>
      </w:r>
      <w:r w:rsidR="00DD1871">
        <w:rPr>
          <w:b/>
          <w:u w:val="single"/>
          <w:lang w:eastAsia="ko-KR"/>
        </w:rPr>
        <w:t xml:space="preserve">osal </w:t>
      </w:r>
      <w:r w:rsidR="00071272">
        <w:rPr>
          <w:b/>
          <w:u w:val="single"/>
          <w:lang w:eastAsia="ko-KR"/>
        </w:rPr>
        <w:t>4</w:t>
      </w:r>
      <w:r w:rsidRPr="008D5F10">
        <w:rPr>
          <w:b/>
          <w:u w:val="single"/>
          <w:lang w:eastAsia="ko-KR"/>
        </w:rPr>
        <w:t xml:space="preserve">: For Type-B UEs, the maximum number of PDCCH candidates and non-overlapping CCEs for </w:t>
      </w:r>
      <w:r w:rsidRPr="006A06B1">
        <w:rPr>
          <w:b/>
          <w:u w:val="single"/>
          <w:lang w:eastAsia="ko-KR"/>
        </w:rPr>
        <w:t xml:space="preserve">scheduling the </w:t>
      </w:r>
      <w:r w:rsidRPr="00426859">
        <w:rPr>
          <w:b/>
          <w:u w:val="single"/>
        </w:rPr>
        <w:t>P(S</w:t>
      </w:r>
      <w:proofErr w:type="gramStart"/>
      <w:r w:rsidRPr="00426859">
        <w:rPr>
          <w:b/>
          <w:u w:val="single"/>
        </w:rPr>
        <w:t>)Cell</w:t>
      </w:r>
      <w:proofErr w:type="gramEnd"/>
      <w:r w:rsidRPr="006A06B1">
        <w:rPr>
          <w:b/>
          <w:u w:val="single"/>
          <w:lang w:eastAsia="ko-KR"/>
        </w:rPr>
        <w:t xml:space="preserve"> with CCS is determined based on Rel-16 limits </w:t>
      </w:r>
      <w:r w:rsidR="001E7A51">
        <w:rPr>
          <w:b/>
          <w:u w:val="single"/>
          <w:lang w:eastAsia="ko-KR"/>
        </w:rPr>
        <w:t>based on</w:t>
      </w:r>
      <w:r w:rsidR="0060732B">
        <w:rPr>
          <w:b/>
          <w:u w:val="single"/>
          <w:lang w:eastAsia="ko-KR"/>
        </w:rPr>
        <w:t>:</w:t>
      </w:r>
    </w:p>
    <w:p w14:paraId="6059A4DE" w14:textId="0FCB8885" w:rsidR="0060732B" w:rsidRPr="001E3899" w:rsidRDefault="0060732B" w:rsidP="006F13BF">
      <w:pPr>
        <w:pStyle w:val="a4"/>
        <w:numPr>
          <w:ilvl w:val="0"/>
          <w:numId w:val="40"/>
        </w:numPr>
        <w:spacing w:before="180" w:line="288" w:lineRule="auto"/>
        <w:ind w:leftChars="0"/>
        <w:jc w:val="both"/>
        <w:rPr>
          <w:b/>
          <w:lang w:eastAsia="ko-KR"/>
        </w:rPr>
      </w:pPr>
      <w:r w:rsidRPr="001E3899">
        <w:rPr>
          <w:b/>
          <w:u w:val="single"/>
          <w:lang w:eastAsia="ko-KR"/>
        </w:rPr>
        <w:t xml:space="preserve">Approach 1: </w:t>
      </w:r>
      <w:r w:rsidR="00B760B6" w:rsidRPr="001E3899">
        <w:rPr>
          <w:b/>
          <w:u w:val="single"/>
          <w:lang w:eastAsia="ko-KR"/>
        </w:rPr>
        <w:t>the smaller SCS of the two scheduling cells</w:t>
      </w:r>
      <w:r w:rsidRPr="001E3899">
        <w:rPr>
          <w:b/>
          <w:u w:val="single"/>
          <w:lang w:eastAsia="ko-KR"/>
        </w:rPr>
        <w:t>; therefore, no more than</w:t>
      </w:r>
      <w:r w:rsidRPr="00BE5DC0">
        <w:rPr>
          <w:b/>
          <w:lang w:eastAsia="ko-KR"/>
        </w:rPr>
        <w:t xml:space="preserve"> </w:t>
      </w:r>
      <m:oMath>
        <m:r>
          <m:rPr>
            <m:sty m:val="bi"/>
          </m:rPr>
          <w:rPr>
            <w:rFonts w:ascii="Cambria Math" w:hAnsi="Cambria Math"/>
          </w:rPr>
          <m:t>α∙</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max,slot</m:t>
                    </m:r>
                    <w:proofErr w:type="spellEnd"/>
                    <m:r>
                      <m:rPr>
                        <m:nor/>
                      </m:rPr>
                      <w:rPr>
                        <w:b/>
                      </w:rPr>
                      <m:t>,</m:t>
                    </m:r>
                    <m:r>
                      <m:rPr>
                        <m:sty m:val="bi"/>
                      </m:rPr>
                      <w:rPr>
                        <w:rFonts w:ascii="Cambria Math" w:hAnsi="Cambria Math"/>
                      </w:rPr>
                      <m:t>μ</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total,slot</m:t>
                    </m:r>
                    <w:proofErr w:type="spellEnd"/>
                    <m:r>
                      <m:rPr>
                        <m:nor/>
                      </m:rPr>
                      <w:rPr>
                        <w:b/>
                      </w:rPr>
                      <m:t>,</m:t>
                    </m:r>
                    <m:r>
                      <m:rPr>
                        <m:sty m:val="bi"/>
                      </m:rPr>
                      <w:rPr>
                        <w:rFonts w:ascii="Cambria Math" w:hAnsi="Cambria Math"/>
                      </w:rPr>
                      <m:t>μ</m:t>
                    </m:r>
                    <m:ctrlPr>
                      <w:rPr>
                        <w:rFonts w:ascii="Cambria Math" w:hAnsi="Cambria Math"/>
                        <w:b/>
                      </w:rPr>
                    </m:ctrlPr>
                  </m:sup>
                </m:sSubSup>
              </m:e>
            </m:d>
          </m:e>
        </m:func>
      </m:oMath>
      <w:r w:rsidRPr="001E3899">
        <w:rPr>
          <w:b/>
          <w:u w:val="single"/>
        </w:rPr>
        <w:t xml:space="preserve"> PDCCH candidates on P(S)Cell and </w:t>
      </w:r>
      <m:oMath>
        <m:r>
          <m:rPr>
            <m:sty m:val="bi"/>
          </m:rPr>
          <w:rPr>
            <w:rFonts w:ascii="Cambria Math" w:hAnsi="Cambria Math"/>
          </w:rPr>
          <m:t>(1-α)∙</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max,slot</m:t>
                    </m:r>
                    <w:proofErr w:type="spellEnd"/>
                    <m:r>
                      <m:rPr>
                        <m:nor/>
                      </m:rPr>
                      <w:rPr>
                        <w:b/>
                      </w:rPr>
                      <m:t>,</m:t>
                    </m:r>
                    <m:r>
                      <m:rPr>
                        <m:sty m:val="bi"/>
                      </m:rPr>
                      <w:rPr>
                        <w:rFonts w:ascii="Cambria Math" w:hAnsi="Cambria Math"/>
                      </w:rPr>
                      <m:t>μ</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total,slot</m:t>
                    </m:r>
                    <w:proofErr w:type="spellEnd"/>
                    <m:r>
                      <m:rPr>
                        <m:nor/>
                      </m:rPr>
                      <w:rPr>
                        <w:b/>
                      </w:rPr>
                      <m:t>,</m:t>
                    </m:r>
                    <m:r>
                      <m:rPr>
                        <m:sty m:val="bi"/>
                      </m:rPr>
                      <w:rPr>
                        <w:rFonts w:ascii="Cambria Math" w:hAnsi="Cambria Math"/>
                      </w:rPr>
                      <m:t>μ</m:t>
                    </m:r>
                    <m:ctrlPr>
                      <w:rPr>
                        <w:rFonts w:ascii="Cambria Math" w:hAnsi="Cambria Math"/>
                        <w:b/>
                      </w:rPr>
                    </m:ctrlPr>
                  </m:sup>
                </m:sSubSup>
              </m:e>
            </m:d>
          </m:e>
        </m:func>
      </m:oMath>
      <w:r w:rsidRPr="001E3899">
        <w:rPr>
          <w:b/>
        </w:rPr>
        <w:t xml:space="preserve"> </w:t>
      </w:r>
      <w:r w:rsidRPr="001E3899">
        <w:rPr>
          <w:b/>
          <w:u w:val="single"/>
        </w:rPr>
        <w:t xml:space="preserve">PDCCH candidates on </w:t>
      </w:r>
      <w:proofErr w:type="spellStart"/>
      <w:r w:rsidRPr="001E3899">
        <w:rPr>
          <w:b/>
          <w:u w:val="single"/>
        </w:rPr>
        <w:t>sSCell</w:t>
      </w:r>
      <w:proofErr w:type="spellEnd"/>
      <w:r w:rsidRPr="001E3899">
        <w:rPr>
          <w:b/>
          <w:u w:val="single"/>
        </w:rPr>
        <w:t>,</w:t>
      </w:r>
      <w:r w:rsidR="00B760B6" w:rsidRPr="001E3899">
        <w:rPr>
          <w:b/>
          <w:lang w:eastAsia="ko-KR"/>
        </w:rPr>
        <w:t xml:space="preserve"> or </w:t>
      </w:r>
    </w:p>
    <w:p w14:paraId="0415B4CE" w14:textId="0E410C1E" w:rsidR="00B760B6" w:rsidRPr="001E3899" w:rsidRDefault="0060732B" w:rsidP="006F13BF">
      <w:pPr>
        <w:pStyle w:val="a4"/>
        <w:numPr>
          <w:ilvl w:val="0"/>
          <w:numId w:val="40"/>
        </w:numPr>
        <w:spacing w:before="180" w:line="288" w:lineRule="auto"/>
        <w:ind w:leftChars="0"/>
        <w:jc w:val="both"/>
        <w:rPr>
          <w:b/>
          <w:lang w:eastAsia="ko-KR"/>
        </w:rPr>
      </w:pPr>
      <w:r w:rsidRPr="001E3899">
        <w:rPr>
          <w:b/>
          <w:u w:val="single"/>
          <w:lang w:eastAsia="ko-KR"/>
        </w:rPr>
        <w:t xml:space="preserve">Approach 2: </w:t>
      </w:r>
      <w:r w:rsidR="00B760B6" w:rsidRPr="001E3899">
        <w:rPr>
          <w:b/>
          <w:u w:val="single"/>
          <w:lang w:eastAsia="ko-KR"/>
        </w:rPr>
        <w:t>both SCSs corresponding to the two scheduling cells</w:t>
      </w:r>
      <w:r w:rsidRPr="001E3899">
        <w:rPr>
          <w:b/>
          <w:u w:val="single"/>
          <w:lang w:eastAsia="ko-KR"/>
        </w:rPr>
        <w:t>; therefore, no more than</w:t>
      </w:r>
      <w:r w:rsidRPr="001E3899">
        <w:rPr>
          <w:b/>
          <w:lang w:eastAsia="ko-KR"/>
        </w:rPr>
        <w:t xml:space="preserve"> </w:t>
      </w:r>
      <m:oMath>
        <m:r>
          <m:rPr>
            <m:sty m:val="bi"/>
          </m:rPr>
          <w:rPr>
            <w:rFonts w:ascii="Cambria Math" w:hAnsi="Cambria Math"/>
          </w:rPr>
          <m:t>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r>
                      <m:rPr>
                        <m:sty m:val="bi"/>
                      </m:rPr>
                      <w:rPr>
                        <w:rFonts w:ascii="Cambria Math" w:hAnsi="Cambria Math"/>
                      </w:rPr>
                      <m:t>μ</m:t>
                    </m:r>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total,slot</m:t>
                    </m:r>
                    <w:proofErr w:type="spellEnd"/>
                    <m:r>
                      <m:rPr>
                        <m:nor/>
                      </m:rPr>
                      <w:rPr>
                        <w:b/>
                        <w:bCs/>
                      </w:rPr>
                      <m:t>,</m:t>
                    </m:r>
                    <m:r>
                      <m:rPr>
                        <m:sty m:val="bi"/>
                      </m:rPr>
                      <w:rPr>
                        <w:rFonts w:ascii="Cambria Math" w:hAnsi="Cambria Math"/>
                      </w:rPr>
                      <m:t>μ</m:t>
                    </m:r>
                    <m:ctrlPr>
                      <w:rPr>
                        <w:rFonts w:ascii="Cambria Math" w:hAnsi="Cambria Math"/>
                        <w:b/>
                        <w:bCs/>
                      </w:rPr>
                    </m:ctrlPr>
                  </m:sup>
                </m:sSubSup>
              </m:e>
            </m:d>
          </m:e>
        </m:func>
      </m:oMath>
      <w:r w:rsidRPr="001E3899">
        <w:rPr>
          <w:b/>
          <w:bCs/>
          <w:u w:val="single"/>
        </w:rPr>
        <w:t xml:space="preserve"> PDCCH candidates on P(S)Cell and</w:t>
      </w:r>
      <w:r w:rsidRPr="001E3899">
        <w:rPr>
          <w:b/>
          <w:bCs/>
        </w:rPr>
        <w:t xml:space="preserve"> </w:t>
      </w:r>
      <m:oMath>
        <m:r>
          <m:rPr>
            <m:sty m:val="bi"/>
          </m:rPr>
          <w:rPr>
            <w:rFonts w:ascii="Cambria Math" w:hAnsi="Cambria Math"/>
          </w:rPr>
          <m:t>β∙</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r>
                      <m:rPr>
                        <m:sty m:val="bi"/>
                      </m:rPr>
                      <w:rPr>
                        <w:rFonts w:ascii="Cambria Math" w:hAnsi="Cambria Math"/>
                      </w:rPr>
                      <m:t>μ</m:t>
                    </m:r>
                    <m:r>
                      <m:rPr>
                        <m:sty m:val="bi"/>
                      </m:rPr>
                      <w:rPr>
                        <w:rFonts w:ascii="Cambria Math" w:hAnsi="Cambria Math"/>
                      </w:rPr>
                      <m:t>1</m:t>
                    </m:r>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total,slot</m:t>
                    </m:r>
                    <w:proofErr w:type="spellEnd"/>
                    <m:r>
                      <m:rPr>
                        <m:nor/>
                      </m:rPr>
                      <w:rPr>
                        <w:b/>
                        <w:bCs/>
                      </w:rPr>
                      <m:t>,</m:t>
                    </m:r>
                    <m:r>
                      <m:rPr>
                        <m:sty m:val="bi"/>
                      </m:rPr>
                      <w:rPr>
                        <w:rFonts w:ascii="Cambria Math" w:hAnsi="Cambria Math"/>
                      </w:rPr>
                      <m:t>μ</m:t>
                    </m:r>
                    <m:r>
                      <m:rPr>
                        <m:sty m:val="bi"/>
                      </m:rPr>
                      <w:rPr>
                        <w:rFonts w:ascii="Cambria Math" w:hAnsi="Cambria Math"/>
                      </w:rPr>
                      <m:t>1</m:t>
                    </m:r>
                    <m:ctrlPr>
                      <w:rPr>
                        <w:rFonts w:ascii="Cambria Math" w:hAnsi="Cambria Math"/>
                        <w:b/>
                        <w:bCs/>
                      </w:rPr>
                    </m:ctrlPr>
                  </m:sup>
                </m:sSubSup>
              </m:e>
            </m:d>
          </m:e>
        </m:func>
      </m:oMath>
      <w:r w:rsidRPr="001E3899">
        <w:rPr>
          <w:b/>
          <w:bCs/>
        </w:rPr>
        <w:t xml:space="preserve"> </w:t>
      </w:r>
      <w:r w:rsidRPr="001E3899">
        <w:rPr>
          <w:b/>
          <w:bCs/>
          <w:u w:val="single"/>
        </w:rPr>
        <w:t xml:space="preserve">PDCCH candidates on </w:t>
      </w:r>
      <w:proofErr w:type="spellStart"/>
      <w:r w:rsidRPr="001E3899">
        <w:rPr>
          <w:b/>
          <w:bCs/>
          <w:u w:val="single"/>
        </w:rPr>
        <w:t>sSCell</w:t>
      </w:r>
      <w:proofErr w:type="spellEnd"/>
      <w:r w:rsidR="00B760B6" w:rsidRPr="001E3899">
        <w:rPr>
          <w:b/>
          <w:bCs/>
          <w:u w:val="single"/>
          <w:lang w:eastAsia="ko-KR"/>
        </w:rPr>
        <w:t>.</w:t>
      </w:r>
    </w:p>
    <w:p w14:paraId="42CFA20E" w14:textId="4A1F340A" w:rsidR="007D2D5E" w:rsidRPr="005A02B8" w:rsidRDefault="00B0375A" w:rsidP="006F13BF">
      <w:pPr>
        <w:spacing w:before="180" w:line="288" w:lineRule="auto"/>
        <w:contextualSpacing/>
        <w:jc w:val="both"/>
        <w:rPr>
          <w:lang w:eastAsia="ko-KR"/>
        </w:rPr>
      </w:pPr>
      <w:r>
        <w:rPr>
          <w:lang w:eastAsia="ko-KR"/>
        </w:rPr>
        <w:t xml:space="preserve">Next, the </w:t>
      </w:r>
      <w:r w:rsidR="001E7A51">
        <w:rPr>
          <w:lang w:eastAsia="ko-KR"/>
        </w:rPr>
        <w:t xml:space="preserve">case </w:t>
      </w:r>
      <w:r w:rsidR="00B93F0B">
        <w:rPr>
          <w:lang w:eastAsia="ko-KR"/>
        </w:rPr>
        <w:t xml:space="preserve">of </w:t>
      </w:r>
      <w:r>
        <w:rPr>
          <w:lang w:eastAsia="ko-KR"/>
        </w:rPr>
        <w:t xml:space="preserve">multi-TRP </w:t>
      </w:r>
      <w:r w:rsidR="001E7A51">
        <w:rPr>
          <w:lang w:eastAsia="ko-KR"/>
        </w:rPr>
        <w:t>operation</w:t>
      </w:r>
      <w:r w:rsidR="0029587A">
        <w:rPr>
          <w:lang w:eastAsia="ko-KR"/>
        </w:rPr>
        <w:t xml:space="preserve"> is considered</w:t>
      </w:r>
      <w:r>
        <w:rPr>
          <w:lang w:eastAsia="ko-KR"/>
        </w:rPr>
        <w:t xml:space="preserve">. </w:t>
      </w:r>
      <w:r w:rsidR="001E7A51">
        <w:rPr>
          <w:lang w:eastAsia="ko-KR"/>
        </w:rPr>
        <w:t>When</w:t>
      </w:r>
      <w:r w:rsidR="007D2D5E" w:rsidRPr="005A02B8">
        <w:rPr>
          <w:lang w:eastAsia="ko-KR"/>
        </w:rPr>
        <w:t xml:space="preserve"> the </w:t>
      </w:r>
      <w:proofErr w:type="spellStart"/>
      <w:r w:rsidR="007D2D5E" w:rsidRPr="005A02B8">
        <w:rPr>
          <w:lang w:eastAsia="ko-KR"/>
        </w:rPr>
        <w:t>sSCell</w:t>
      </w:r>
      <w:proofErr w:type="spellEnd"/>
      <w:r w:rsidR="007D2D5E" w:rsidRPr="005A02B8">
        <w:rPr>
          <w:lang w:eastAsia="ko-KR"/>
        </w:rPr>
        <w:t xml:space="preserve"> operates with multiple TRPs, the above PDCCH monitoring directly applies</w:t>
      </w:r>
      <w:r w:rsidR="00CB1BB0" w:rsidRPr="005A02B8">
        <w:rPr>
          <w:lang w:eastAsia="ko-KR"/>
        </w:rPr>
        <w:t xml:space="preserve"> and</w:t>
      </w:r>
      <w:r w:rsidR="007D2D5E" w:rsidRPr="005A02B8">
        <w:rPr>
          <w:lang w:eastAsia="ko-KR"/>
        </w:rPr>
        <w:t xml:space="preserve"> the only change is for the part “</w:t>
      </w:r>
      <w:r w:rsidR="007D2D5E" w:rsidRPr="005A02B8">
        <w:rPr>
          <w:i/>
          <w:iCs/>
        </w:rPr>
        <w:t>UE is not required to monitor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w:proofErr w:type="spellStart"/>
                    <m:r>
                      <m:rPr>
                        <m:nor/>
                      </m:rPr>
                      <w:rPr>
                        <w:i/>
                        <w:iCs/>
                      </w:rPr>
                      <m:t>max</m:t>
                    </m:r>
                    <w:proofErr w:type="gramStart"/>
                    <m:r>
                      <m:rPr>
                        <m:nor/>
                      </m:rPr>
                      <w:rPr>
                        <w:i/>
                        <w:iCs/>
                      </w:rPr>
                      <m:t>,slot</m:t>
                    </m:r>
                    <w:proofErr w:type="spellEnd"/>
                    <w:proofErr w:type="gramEnd"/>
                    <m:r>
                      <m:rPr>
                        <m:nor/>
                      </m:rPr>
                      <w:rPr>
                        <w:i/>
                        <w:iCs/>
                      </w:rPr>
                      <m:t>,</m:t>
                    </m:r>
                    <m:r>
                      <w:rPr>
                        <w:rFonts w:ascii="Cambria Math" w:hAnsi="Cambria Math"/>
                      </w:rPr>
                      <m:t>μ1</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w:proofErr w:type="spellStart"/>
                    <m:r>
                      <m:rPr>
                        <m:nor/>
                      </m:rPr>
                      <w:rPr>
                        <w:i/>
                        <w:iCs/>
                      </w:rPr>
                      <m:t>total,slot</m:t>
                    </m:r>
                    <w:proofErr w:type="spellEnd"/>
                    <m:r>
                      <m:rPr>
                        <m:nor/>
                      </m:rPr>
                      <w:rPr>
                        <w:i/>
                        <w:iCs/>
                      </w:rPr>
                      <m:t>,</m:t>
                    </m:r>
                    <m:r>
                      <w:rPr>
                        <w:rFonts w:ascii="Cambria Math" w:hAnsi="Cambria Math"/>
                      </w:rPr>
                      <m:t>μ1</m:t>
                    </m:r>
                  </m:sup>
                </m:sSubSup>
              </m:e>
            </m:d>
          </m:e>
        </m:func>
      </m:oMath>
      <w:r w:rsidR="007D2D5E" w:rsidRPr="005A02B8">
        <w:rPr>
          <w:rFonts w:eastAsia="DengXian"/>
          <w:i/>
          <w:iCs/>
          <w:lang w:eastAsia="zh-CN"/>
        </w:rPr>
        <w:t xml:space="preserve"> or </w:t>
      </w:r>
      <m:oMath>
        <m:sSubSup>
          <m:sSubSupPr>
            <m:ctrlPr>
              <w:rPr>
                <w:rFonts w:ascii="Cambria Math"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max,slot,μ1</m:t>
            </m:r>
          </m:sup>
        </m:sSubSup>
      </m:oMath>
      <w:r w:rsidR="007D2D5E" w:rsidRPr="005A02B8">
        <w:rPr>
          <w:rFonts w:eastAsia="DengXian"/>
          <w:i/>
          <w:iCs/>
        </w:rPr>
        <w:t xml:space="preserve">] PDCCH BD candidates per </w:t>
      </w:r>
      <w:proofErr w:type="spellStart"/>
      <w:r w:rsidR="007D2D5E" w:rsidRPr="005A02B8">
        <w:rPr>
          <w:rFonts w:eastAsia="DengXian"/>
          <w:i/>
          <w:iCs/>
        </w:rPr>
        <w:t>sSCell</w:t>
      </w:r>
      <w:proofErr w:type="spellEnd"/>
      <w:r w:rsidR="007D2D5E" w:rsidRPr="005A02B8">
        <w:rPr>
          <w:rFonts w:eastAsia="DengXian"/>
          <w:i/>
          <w:iCs/>
        </w:rPr>
        <w:t xml:space="preserve"> slot (Note: this is assumed per Rel16)</w:t>
      </w:r>
      <w:r w:rsidR="007D2D5E" w:rsidRPr="005A02B8">
        <w:rPr>
          <w:lang w:eastAsia="ko-KR"/>
        </w:rPr>
        <w:t xml:space="preserve">” which can be modified directly per Rel-16 specifications (no impact due to DSS).  </w:t>
      </w:r>
    </w:p>
    <w:p w14:paraId="424783E6" w14:textId="54AF65F0" w:rsidR="006E2821" w:rsidRPr="00514CF3" w:rsidRDefault="001E7A51" w:rsidP="006F13BF">
      <w:pPr>
        <w:spacing w:before="180" w:line="288" w:lineRule="auto"/>
        <w:jc w:val="both"/>
        <w:rPr>
          <w:highlight w:val="yellow"/>
          <w:lang w:eastAsia="ko-KR"/>
        </w:rPr>
      </w:pPr>
      <w:r>
        <w:rPr>
          <w:lang w:eastAsia="ko-KR"/>
        </w:rPr>
        <w:t>When</w:t>
      </w:r>
      <w:r w:rsidR="006E2821" w:rsidRPr="005A02B8">
        <w:rPr>
          <w:lang w:eastAsia="ko-KR"/>
        </w:rPr>
        <w:t xml:space="preserve"> </w:t>
      </w:r>
      <w:r w:rsidR="00D175AC">
        <w:rPr>
          <w:lang w:eastAsia="ko-KR"/>
        </w:rPr>
        <w:t xml:space="preserve">the </w:t>
      </w:r>
      <w:r w:rsidR="006E2821" w:rsidRPr="005A02B8">
        <w:rPr>
          <w:lang w:eastAsia="ko-KR"/>
        </w:rPr>
        <w:t>P(S</w:t>
      </w:r>
      <w:proofErr w:type="gramStart"/>
      <w:r w:rsidR="006E2821" w:rsidRPr="005A02B8">
        <w:rPr>
          <w:lang w:eastAsia="ko-KR"/>
        </w:rPr>
        <w:t>)Cell</w:t>
      </w:r>
      <w:proofErr w:type="gramEnd"/>
      <w:r w:rsidR="006E2821" w:rsidRPr="005A02B8">
        <w:rPr>
          <w:lang w:eastAsia="ko-KR"/>
        </w:rPr>
        <w:t xml:space="preserve"> operates with </w:t>
      </w:r>
      <w:r w:rsidR="009B1DD1" w:rsidRPr="005A02B8">
        <w:rPr>
          <w:lang w:eastAsia="ko-KR"/>
        </w:rPr>
        <w:t>multi</w:t>
      </w:r>
      <w:r w:rsidR="006E2821" w:rsidRPr="005A02B8">
        <w:rPr>
          <w:lang w:eastAsia="ko-KR"/>
        </w:rPr>
        <w:t xml:space="preserve">ple </w:t>
      </w:r>
      <w:r w:rsidR="009B1DD1" w:rsidRPr="005A02B8">
        <w:rPr>
          <w:lang w:eastAsia="ko-KR"/>
        </w:rPr>
        <w:t>TRP</w:t>
      </w:r>
      <w:r w:rsidR="006E2821" w:rsidRPr="005A02B8">
        <w:rPr>
          <w:lang w:eastAsia="ko-KR"/>
        </w:rPr>
        <w:t>s</w:t>
      </w:r>
      <w:r w:rsidR="009B1DD1" w:rsidRPr="005A02B8">
        <w:rPr>
          <w:lang w:eastAsia="ko-KR"/>
        </w:rPr>
        <w:t xml:space="preserve">, </w:t>
      </w:r>
      <w:r w:rsidR="006E2821" w:rsidRPr="005A02B8">
        <w:rPr>
          <w:lang w:eastAsia="ko-KR"/>
        </w:rPr>
        <w:t>the above PDCCH monitoring limits apply per TRP. In addition, the UE will be subject to PDCCH monitoring limits across the multiple TRPs in a same manner as in Rel-16. In particular,</w:t>
      </w:r>
      <w:r w:rsidR="00514CF3" w:rsidRPr="005A02B8">
        <w:rPr>
          <w:lang w:eastAsia="ko-KR"/>
        </w:rPr>
        <w:t xml:space="preserve"> f</w:t>
      </w:r>
      <w:r w:rsidR="006E2821" w:rsidRPr="005A02B8">
        <w:rPr>
          <w:lang w:eastAsia="ko-KR"/>
        </w:rPr>
        <w:t>or the case of “[based on Option A/C]</w:t>
      </w:r>
      <w:r w:rsidR="007C6943">
        <w:rPr>
          <w:lang w:eastAsia="ko-KR"/>
        </w:rPr>
        <w:t>”</w:t>
      </w:r>
      <w:r w:rsidR="006E2821" w:rsidRPr="005A02B8">
        <w:rPr>
          <w:lang w:eastAsia="ko-KR"/>
        </w:rPr>
        <w:t>, t</w:t>
      </w:r>
      <w:r w:rsidR="006E2821" w:rsidRPr="005A02B8">
        <w:t>he UE</w:t>
      </w:r>
      <w:r w:rsidR="006E2821" w:rsidRPr="006A06B1">
        <w:t xml:space="preserve"> is not required to monitor for </w:t>
      </w:r>
      <w:r w:rsidR="006E2821">
        <w:t xml:space="preserve">scheduling on </w:t>
      </w:r>
      <w:r w:rsidR="006E2821" w:rsidRPr="006A06B1">
        <w:t xml:space="preserve">the </w:t>
      </w:r>
      <w:r w:rsidR="006E2821">
        <w:t>P(S)Cell</w:t>
      </w:r>
      <w:r w:rsidR="006E2821" w:rsidRPr="006A06B1">
        <w:t>,</w:t>
      </w:r>
      <w:r w:rsidR="006E2821" w:rsidRPr="008A33BC">
        <w:t xml:space="preserve"> </w:t>
      </w:r>
      <w:r w:rsidR="006E2821">
        <w:t xml:space="preserve">per reference slot </w:t>
      </w:r>
      <w:r w:rsidR="006E2821" w:rsidRPr="00553559">
        <w:t xml:space="preserve">on the active DL BWP of the </w:t>
      </w:r>
      <w:r w:rsidR="006E2821">
        <w:t>P(S)Cell</w:t>
      </w:r>
      <w:r w:rsidR="00B76E5B">
        <w:t>, more than</w:t>
      </w:r>
      <w:r w:rsidR="006E2821" w:rsidRPr="00F84A5B">
        <w:t>:</w:t>
      </w:r>
    </w:p>
    <w:p w14:paraId="27224645" w14:textId="08B221FC" w:rsidR="006E2821" w:rsidRDefault="006E2821" w:rsidP="006F13BF">
      <w:pPr>
        <w:pStyle w:val="aa"/>
        <w:numPr>
          <w:ilvl w:val="0"/>
          <w:numId w:val="33"/>
        </w:numPr>
        <w:spacing w:before="180" w:line="288" w:lineRule="auto"/>
        <w:jc w:val="both"/>
      </w:pP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F84A5B">
        <w:t xml:space="preserve"> PDCCH candidates </w:t>
      </w:r>
      <w:r w:rsidR="00514CF3">
        <w:t>for</w:t>
      </w:r>
      <w:r w:rsidR="00514CF3" w:rsidRPr="008B3182">
        <w:t xml:space="preserve"> CORESETs with same </w:t>
      </w:r>
      <w:proofErr w:type="spellStart"/>
      <w:r w:rsidR="00514CF3">
        <w:rPr>
          <w:i/>
          <w:iCs/>
        </w:rPr>
        <w:t>coreset</w:t>
      </w:r>
      <w:r w:rsidR="00514CF3" w:rsidRPr="008B3182">
        <w:rPr>
          <w:i/>
          <w:iCs/>
        </w:rPr>
        <w:t>PoolIndex</w:t>
      </w:r>
      <w:proofErr w:type="spellEnd"/>
      <w:r w:rsidR="00514CF3" w:rsidRPr="008B3182">
        <w:t xml:space="preserve"> value</w:t>
      </w:r>
      <w:r w:rsidR="00514CF3">
        <w:t xml:space="preserve"> </w:t>
      </w:r>
      <w:r w:rsidRPr="00F84A5B">
        <w:t>o</w:t>
      </w:r>
      <w:r w:rsidR="00514CF3">
        <w:t>f</w:t>
      </w:r>
      <w:r w:rsidRPr="00F84A5B">
        <w:t xml:space="preserve"> P(S)Cell</w:t>
      </w:r>
      <w:r>
        <w:t>, and</w:t>
      </w:r>
    </w:p>
    <w:p w14:paraId="092D9AA5" w14:textId="709ECC54" w:rsidR="00514CF3" w:rsidRDefault="00514CF3" w:rsidP="006F13BF">
      <w:pPr>
        <w:pStyle w:val="aa"/>
        <w:numPr>
          <w:ilvl w:val="0"/>
          <w:numId w:val="33"/>
        </w:numPr>
        <w:spacing w:before="180" w:line="288" w:lineRule="auto"/>
        <w:jc w:val="both"/>
      </w:pP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r>
                  <w:rPr>
                    <w:rFonts w:ascii="Cambria Math" w:hAnsi="Cambria Math"/>
                  </w:rPr>
                  <m:t>γ∙</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6E2821" w:rsidRPr="00F84A5B">
        <w:t xml:space="preserve"> PDCCH candidates </w:t>
      </w:r>
      <w:r>
        <w:t>across all</w:t>
      </w:r>
      <w:r w:rsidRPr="008B3182">
        <w:t xml:space="preserve"> CORESETs </w:t>
      </w:r>
      <w:r>
        <w:t xml:space="preserve">of </w:t>
      </w:r>
      <w:r w:rsidR="006E2821" w:rsidRPr="00F84A5B">
        <w:t>P(S)Cell</w:t>
      </w:r>
      <w:r>
        <w:t>,</w:t>
      </w:r>
      <w:r w:rsidR="006E2821" w:rsidRPr="00F84A5B">
        <w:t xml:space="preserve"> and </w:t>
      </w:r>
    </w:p>
    <w:p w14:paraId="1338077D" w14:textId="1E9E82F9" w:rsidR="006E2821" w:rsidRPr="00F84A5B" w:rsidRDefault="00514CF3" w:rsidP="006F13BF">
      <w:pPr>
        <w:pStyle w:val="aa"/>
        <w:numPr>
          <w:ilvl w:val="0"/>
          <w:numId w:val="33"/>
        </w:numPr>
        <w:spacing w:before="180" w:line="288" w:lineRule="auto"/>
        <w:jc w:val="both"/>
      </w:pPr>
      <m:oMath>
        <m:r>
          <w:rPr>
            <w:rFonts w:ascii="Cambria Math" w:hAnsi="Cambria Math"/>
          </w:rPr>
          <m:t>(1-α)∙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r>
                  <w:rPr>
                    <w:rFonts w:ascii="Cambria Math" w:hAnsi="Cambria Math"/>
                  </w:rPr>
                  <m:t>γ∙</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6E2821" w:rsidRPr="00F84A5B">
        <w:t xml:space="preserve"> PDCCH candidates</w:t>
      </w:r>
      <w:r w:rsidR="00AF068F">
        <w:t xml:space="preserve"> </w:t>
      </w:r>
      <w:r>
        <w:t xml:space="preserve">per Approach 1, or </w:t>
      </w:r>
      <w:r w:rsidR="00AF068F">
        <w:t xml:space="preserve">                      </w:t>
      </w:r>
      <m:oMath>
        <m:r>
          <w:rPr>
            <w:rFonts w:ascii="Cambria Math" w:hAnsi="Cambria Math"/>
          </w:rPr>
          <m:t>β∙</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m:t>
                    </m:r>
                    <w:proofErr w:type="gramStart"/>
                    <m:r>
                      <m:rPr>
                        <m:nor/>
                      </m:rPr>
                      <m:t>,slot</m:t>
                    </m:r>
                    <w:proofErr w:type="spellEnd"/>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sidR="006E2821" w:rsidRPr="00F84A5B">
        <w:t xml:space="preserve"> PDCCH candidates</w:t>
      </w:r>
      <w:r>
        <w:t xml:space="preserve"> per Approach 2, on the </w:t>
      </w:r>
      <w:proofErr w:type="spellStart"/>
      <w:r>
        <w:t>sSCell</w:t>
      </w:r>
      <w:proofErr w:type="spellEnd"/>
      <w:r>
        <w:t xml:space="preserve">. </w:t>
      </w:r>
    </w:p>
    <w:p w14:paraId="67840293" w14:textId="3B1EF2FD" w:rsidR="006E2821" w:rsidRDefault="006E2821" w:rsidP="006F13BF">
      <w:pPr>
        <w:pStyle w:val="aa"/>
        <w:spacing w:before="180" w:line="288" w:lineRule="auto"/>
        <w:jc w:val="both"/>
      </w:pPr>
      <w:r w:rsidRPr="00F84A5B">
        <w:lastRenderedPageBreak/>
        <w:t xml:space="preserve">Similar expressions can be considered for </w:t>
      </w:r>
      <w:r>
        <w:t xml:space="preserve">limits on the numbers of non-overlapping </w:t>
      </w:r>
      <w:r w:rsidRPr="00F84A5B">
        <w:t>CCE</w:t>
      </w:r>
      <w:r>
        <w:t>s</w:t>
      </w:r>
      <w:r w:rsidRPr="00F84A5B">
        <w:t xml:space="preserve">. </w:t>
      </w:r>
      <w:bookmarkStart w:id="3"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total,slot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w:proofErr w:type="spellStart"/>
                <m:r>
                  <m:rPr>
                    <m:nor/>
                  </m:rPr>
                  <w:rPr>
                    <w:rFonts w:hAnsi="Calibri" w:cs="Calibri"/>
                    <w:sz w:val="22"/>
                    <w:szCs w:val="22"/>
                  </w:rPr>
                  <m:t>max,slot</m:t>
                </m:r>
                <w:proofErr w:type="spellEnd"/>
                <m:r>
                  <m:rPr>
                    <m:nor/>
                  </m:rPr>
                  <w:rPr>
                    <w:rFonts w:hAnsi="Calibri" w:cs="Calibri"/>
                    <w:sz w:val="22"/>
                    <w:szCs w:val="22"/>
                  </w:rPr>
                  <m: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bookmarkEnd w:id="3"/>
      <w:r w:rsidR="00514CF3">
        <w:t xml:space="preserve">, where the P(S)Cell </w:t>
      </w:r>
      <w:r w:rsidR="00B27C69">
        <w:t xml:space="preserve">is counted towards </w:t>
      </w:r>
      <m:oMath>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004F27C1" w:rsidRPr="001D61A3">
        <w:t xml:space="preserve"> and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μ1</m:t>
            </m:r>
            <m:ctrlPr>
              <w:rPr>
                <w:rFonts w:ascii="Cambria Math" w:hAnsi="Cambria Math"/>
              </w:rPr>
            </m:ctrlPr>
          </m:sup>
        </m:sSubSup>
      </m:oMath>
      <w:r w:rsidR="007D2D5E" w:rsidRPr="001D61A3">
        <w:t>,</w:t>
      </w:r>
      <w:r w:rsidR="007D2D5E">
        <w:t xml:space="preserve"> and </w:t>
      </w:r>
      <w:r w:rsidR="00514CF3">
        <w:t xml:space="preserve">cell counting procedure for the P(S)Cell </w:t>
      </w:r>
      <w:r w:rsidR="007D2D5E">
        <w:t xml:space="preserve">follows Proposal </w:t>
      </w:r>
      <w:r w:rsidR="00D13170">
        <w:t>2</w:t>
      </w:r>
      <w:r w:rsidR="007D2D5E">
        <w:t xml:space="preserve">. </w:t>
      </w:r>
    </w:p>
    <w:p w14:paraId="2DC8219D" w14:textId="3B1ED8EF" w:rsidR="007D2D5E" w:rsidRPr="002E24B0" w:rsidRDefault="007D2D5E" w:rsidP="006F13BF">
      <w:pPr>
        <w:spacing w:before="180" w:line="288" w:lineRule="auto"/>
        <w:jc w:val="both"/>
        <w:rPr>
          <w:u w:val="single"/>
          <w:lang w:eastAsia="ko-KR"/>
        </w:rPr>
      </w:pPr>
      <w:r>
        <w:rPr>
          <w:b/>
          <w:u w:val="single"/>
          <w:lang w:eastAsia="ko-KR"/>
        </w:rPr>
        <w:t xml:space="preserve">Observation </w:t>
      </w:r>
      <w:r w:rsidR="00014818">
        <w:rPr>
          <w:b/>
          <w:u w:val="single"/>
          <w:lang w:eastAsia="ko-KR"/>
        </w:rPr>
        <w:t>4</w:t>
      </w:r>
      <w:r w:rsidRPr="002E24B0">
        <w:rPr>
          <w:b/>
          <w:u w:val="single"/>
          <w:lang w:eastAsia="ko-KR"/>
        </w:rPr>
        <w:t>:</w:t>
      </w:r>
      <w:r w:rsidRPr="002E24B0">
        <w:rPr>
          <w:u w:val="single"/>
          <w:lang w:eastAsia="ko-KR"/>
        </w:rPr>
        <w:t xml:space="preserve"> </w:t>
      </w:r>
      <w:r>
        <w:rPr>
          <w:i/>
          <w:u w:val="single"/>
          <w:lang w:eastAsia="ko-KR"/>
        </w:rPr>
        <w:t xml:space="preserve">For joint handling of DSS and multi-TRP operations, Rel-16 limits can be either directly reused or </w:t>
      </w:r>
      <w:r w:rsidR="00D623BD">
        <w:rPr>
          <w:i/>
          <w:u w:val="single"/>
          <w:lang w:eastAsia="ko-KR"/>
        </w:rPr>
        <w:t xml:space="preserve">can be </w:t>
      </w:r>
      <w:r>
        <w:rPr>
          <w:i/>
          <w:u w:val="single"/>
          <w:lang w:eastAsia="ko-KR"/>
        </w:rPr>
        <w:t xml:space="preserve">combined with </w:t>
      </w:r>
      <w:r w:rsidR="00955A86">
        <w:rPr>
          <w:i/>
          <w:u w:val="single"/>
          <w:lang w:eastAsia="ko-KR"/>
        </w:rPr>
        <w:t xml:space="preserve">PDCCH monitoring </w:t>
      </w:r>
      <w:r>
        <w:rPr>
          <w:i/>
          <w:u w:val="single"/>
          <w:lang w:eastAsia="ko-KR"/>
        </w:rPr>
        <w:t xml:space="preserve">limits for </w:t>
      </w:r>
      <w:r w:rsidR="00955A86">
        <w:rPr>
          <w:i/>
          <w:u w:val="single"/>
          <w:lang w:eastAsia="ko-KR"/>
        </w:rPr>
        <w:t xml:space="preserve">DSS with </w:t>
      </w:r>
      <w:r>
        <w:rPr>
          <w:i/>
          <w:u w:val="single"/>
          <w:lang w:eastAsia="ko-KR"/>
        </w:rPr>
        <w:t>single-TRP.</w:t>
      </w:r>
    </w:p>
    <w:p w14:paraId="4C2490E8" w14:textId="7A3BA554" w:rsidR="00CF6BDC" w:rsidRDefault="00B0375A" w:rsidP="006F13BF">
      <w:pPr>
        <w:spacing w:before="180" w:line="288" w:lineRule="auto"/>
        <w:jc w:val="both"/>
        <w:rPr>
          <w:lang w:eastAsia="ko-KR"/>
        </w:rPr>
      </w:pPr>
      <w:r>
        <w:rPr>
          <w:lang w:eastAsia="ko-KR"/>
        </w:rPr>
        <w:t xml:space="preserve">Finally, the impact of </w:t>
      </w:r>
      <w:proofErr w:type="spellStart"/>
      <w:r>
        <w:rPr>
          <w:i/>
        </w:rPr>
        <w:t>monitoringCapabilityConfig</w:t>
      </w:r>
      <w:proofErr w:type="spellEnd"/>
      <w:r w:rsidR="0029587A">
        <w:t xml:space="preserve"> is considered</w:t>
      </w:r>
      <w:r>
        <w:rPr>
          <w:lang w:eastAsia="ko-KR"/>
        </w:rPr>
        <w:t xml:space="preserve"> </w:t>
      </w:r>
      <w:r w:rsidR="0029587A">
        <w:rPr>
          <w:lang w:eastAsia="ko-KR"/>
        </w:rPr>
        <w:t>(</w:t>
      </w:r>
      <w:r>
        <w:rPr>
          <w:lang w:eastAsia="ko-KR"/>
        </w:rPr>
        <w:t>slot-based or span-based PDCCH monitoring</w:t>
      </w:r>
      <w:r w:rsidR="0029587A">
        <w:rPr>
          <w:lang w:eastAsia="ko-KR"/>
        </w:rPr>
        <w:t>)</w:t>
      </w:r>
      <w:r>
        <w:rPr>
          <w:lang w:eastAsia="ko-KR"/>
        </w:rPr>
        <w:t xml:space="preserve">. </w:t>
      </w:r>
      <w:r w:rsidR="001D61A3">
        <w:rPr>
          <w:lang w:eastAsia="ko-KR"/>
        </w:rPr>
        <w:t xml:space="preserve">When </w:t>
      </w:r>
      <w:r w:rsidR="0029587A">
        <w:rPr>
          <w:lang w:eastAsia="ko-KR"/>
        </w:rPr>
        <w:t>the UE</w:t>
      </w:r>
      <w:r>
        <w:rPr>
          <w:lang w:eastAsia="ko-KR"/>
        </w:rPr>
        <w:t xml:space="preserve"> follow</w:t>
      </w:r>
      <w:r w:rsidR="0029587A">
        <w:rPr>
          <w:lang w:eastAsia="ko-KR"/>
        </w:rPr>
        <w:t>s</w:t>
      </w:r>
      <w:r>
        <w:rPr>
          <w:lang w:eastAsia="ko-KR"/>
        </w:rPr>
        <w:t xml:space="preserve"> slot-based PDCCH monitoring</w:t>
      </w:r>
      <w:r w:rsidR="0029587A">
        <w:rPr>
          <w:lang w:eastAsia="ko-KR"/>
        </w:rPr>
        <w:t xml:space="preserve"> </w:t>
      </w:r>
      <w:r w:rsidR="00CF6BDC">
        <w:rPr>
          <w:lang w:eastAsia="ko-KR"/>
        </w:rPr>
        <w:t xml:space="preserve">for </w:t>
      </w:r>
      <w:r w:rsidR="0029587A">
        <w:rPr>
          <w:lang w:eastAsia="ko-KR"/>
        </w:rPr>
        <w:t>some DL cells</w:t>
      </w:r>
      <w:r>
        <w:rPr>
          <w:lang w:eastAsia="ko-KR"/>
        </w:rPr>
        <w:t xml:space="preserve"> and span-based PDCCH monitoring</w:t>
      </w:r>
      <w:r w:rsidR="0029587A">
        <w:rPr>
          <w:lang w:eastAsia="ko-KR"/>
        </w:rPr>
        <w:t xml:space="preserve"> for remaining cells</w:t>
      </w:r>
      <w:r>
        <w:rPr>
          <w:lang w:eastAsia="ko-KR"/>
        </w:rPr>
        <w:t xml:space="preserve">, the above solutions directly apply except for replacing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51353C" w:rsidRPr="001B2B2C">
        <w:t xml:space="preserve"> </w:t>
      </w:r>
      <w:r w:rsidR="0051353C">
        <w:t xml:space="preserve">with </w:t>
      </w:r>
      <m:oMath>
        <m:sSubSup>
          <m:sSubSupPr>
            <m:ctrlPr>
              <w:rPr>
                <w:rFonts w:ascii="Cambria Math" w:hAnsi="Cambria Math"/>
                <w:i/>
              </w:rPr>
            </m:ctrlPr>
          </m:sSubSupPr>
          <m:e>
            <m:r>
              <w:rPr>
                <w:rFonts w:ascii="Cambria Math" w:hAnsi="Cambria Math"/>
              </w:rPr>
              <m:t>N</m:t>
            </m:r>
          </m:e>
          <m:sub>
            <m:r>
              <m:rPr>
                <m:nor/>
              </m:rPr>
              <m:t>cells</m:t>
            </m:r>
            <w:proofErr w:type="gramStart"/>
            <m:r>
              <m:rPr>
                <m:nor/>
              </m:rPr>
              <m:t>,r15</m:t>
            </m:r>
            <w:proofErr w:type="gramEnd"/>
            <m:ctrlPr>
              <w:rPr>
                <w:rFonts w:ascii="Cambria Math" w:hAnsi="Cambria Math"/>
              </w:rPr>
            </m:ctrlPr>
          </m:sub>
          <m:sup>
            <m:r>
              <m:rPr>
                <m:nor/>
              </m:rPr>
              <m:t>cap-r16</m:t>
            </m:r>
            <m:ctrlPr>
              <w:rPr>
                <w:rFonts w:ascii="Cambria Math" w:hAnsi="Cambria Math"/>
              </w:rPr>
            </m:ctrlPr>
          </m:sup>
        </m:sSubSup>
      </m:oMath>
      <w:r w:rsidR="0051353C">
        <w:t xml:space="preserve"> or </w:t>
      </w:r>
      <m:oMath>
        <m:sSubSup>
          <m:sSubSupPr>
            <m:ctrlPr>
              <w:rPr>
                <w:rFonts w:ascii="Cambria Math" w:hAnsi="Cambria Math"/>
                <w:i/>
              </w:rPr>
            </m:ctrlPr>
          </m:sSubSupPr>
          <m:e>
            <m:r>
              <w:rPr>
                <w:rFonts w:ascii="Cambria Math" w:hAnsi="Cambria Math"/>
              </w:rPr>
              <m:t>N</m:t>
            </m:r>
          </m:e>
          <m:sub>
            <m:r>
              <m:rPr>
                <m:nor/>
              </m:rPr>
              <m:t>cells,r1</m:t>
            </m:r>
            <m:r>
              <m:rPr>
                <m:nor/>
              </m:rPr>
              <w:rPr>
                <w:rFonts w:ascii="Cambria Math"/>
              </w:rPr>
              <m:t>6</m:t>
            </m:r>
            <m:ctrlPr>
              <w:rPr>
                <w:rFonts w:ascii="Cambria Math" w:hAnsi="Cambria Math"/>
              </w:rPr>
            </m:ctrlPr>
          </m:sub>
          <m:sup>
            <m:r>
              <m:rPr>
                <m:nor/>
              </m:rPr>
              <m:t>cap-r16</m:t>
            </m:r>
            <m:ctrlPr>
              <w:rPr>
                <w:rFonts w:ascii="Cambria Math" w:hAnsi="Cambria Math"/>
              </w:rPr>
            </m:ctrlPr>
          </m:sup>
        </m:sSubSup>
      </m:oMath>
      <w:r w:rsidR="0051353C">
        <w:t>, as applicable.</w:t>
      </w:r>
      <w:r w:rsidR="00CF6BDC">
        <w:t xml:space="preserve"> In particular,</w:t>
      </w:r>
      <w:r w:rsidR="00CF6BDC" w:rsidRPr="00CF6BDC">
        <w:rPr>
          <w:lang w:eastAsia="ko-KR"/>
        </w:rPr>
        <w:t xml:space="preserve"> </w:t>
      </w:r>
      <w:r w:rsidR="00CF6BDC">
        <w:rPr>
          <w:lang w:eastAsia="ko-KR"/>
        </w:rPr>
        <w:t xml:space="preserve">for the case of </w:t>
      </w:r>
      <w:r w:rsidR="00CF6BDC" w:rsidRPr="00080E4B">
        <w:rPr>
          <w:lang w:eastAsia="ko-KR"/>
        </w:rPr>
        <w:t>different</w:t>
      </w:r>
      <w:r w:rsidR="00CF6BDC">
        <w:rPr>
          <w:i/>
        </w:rPr>
        <w:t xml:space="preserve"> </w:t>
      </w:r>
      <w:proofErr w:type="spellStart"/>
      <w:r w:rsidR="00CF6BDC">
        <w:rPr>
          <w:i/>
        </w:rPr>
        <w:t>monitoringCapabilityConfig</w:t>
      </w:r>
      <w:proofErr w:type="spellEnd"/>
      <w:r w:rsidR="00CF6BDC">
        <w:rPr>
          <w:iCs/>
        </w:rPr>
        <w:t xml:space="preserve"> for the two scheduling cells </w:t>
      </w:r>
      <w:r w:rsidR="00CF6BDC" w:rsidRPr="00CA79D7">
        <w:t>(</w:t>
      </w:r>
      <w:r w:rsidR="00CF6BDC">
        <w:t>i.e.,</w:t>
      </w:r>
      <w:r w:rsidR="00CF6BDC" w:rsidRPr="00CA79D7">
        <w:t xml:space="preserve"> </w:t>
      </w:r>
      <w:r w:rsidR="00CF6BDC">
        <w:t xml:space="preserve">PDCCH monitoring on </w:t>
      </w:r>
      <w:r w:rsidR="00CF6BDC" w:rsidRPr="00CA79D7">
        <w:t xml:space="preserve">one </w:t>
      </w:r>
      <w:r w:rsidR="00CF6BDC">
        <w:t xml:space="preserve">scheduling </w:t>
      </w:r>
      <w:r w:rsidR="00CF6BDC" w:rsidRPr="00CA79D7">
        <w:t xml:space="preserve">cell is slot-based, </w:t>
      </w:r>
      <w:r w:rsidR="00CF6BDC">
        <w:t xml:space="preserve">and on </w:t>
      </w:r>
      <w:r w:rsidR="00CF6BDC" w:rsidRPr="00CA79D7">
        <w:t xml:space="preserve">the other </w:t>
      </w:r>
      <w:r w:rsidR="00CF6BDC" w:rsidRPr="00CF6BDC">
        <w:t>scheduling cell is span-based)</w:t>
      </w:r>
      <w:r w:rsidR="00CF6BDC" w:rsidRPr="00CF6BDC">
        <w:rPr>
          <w:lang w:eastAsia="ko-KR"/>
        </w:rPr>
        <w:t>, the scheduled P(S)Cell can be counted separately on both scheduling cells following</w:t>
      </w:r>
      <w:r w:rsidR="00CF6BDC" w:rsidRPr="00080E4B">
        <w:rPr>
          <w:lang w:eastAsia="ko-KR"/>
        </w:rPr>
        <w:t xml:space="preserve"> the Rel-16 PDCCH monitoring allocation</w:t>
      </w:r>
      <w:r w:rsidR="00CF6BDC">
        <w:rPr>
          <w:lang w:eastAsia="ko-KR"/>
        </w:rPr>
        <w:t xml:space="preserve"> as the corresponding UE capabilities are separate – that is basically the same approach as when the </w:t>
      </w:r>
      <w:proofErr w:type="spellStart"/>
      <w:r w:rsidR="00CF6BDC">
        <w:rPr>
          <w:i/>
        </w:rPr>
        <w:t>monitoringCapabilityConfig</w:t>
      </w:r>
      <w:proofErr w:type="spellEnd"/>
      <w:r w:rsidR="00CF6BDC">
        <w:rPr>
          <w:iCs/>
        </w:rPr>
        <w:t xml:space="preserve"> for the two scheduling cells</w:t>
      </w:r>
      <w:r w:rsidR="00CF6BDC">
        <w:rPr>
          <w:lang w:eastAsia="ko-KR"/>
        </w:rPr>
        <w:t xml:space="preserve"> is same and there is no configuration of scaling factors.</w:t>
      </w:r>
    </w:p>
    <w:p w14:paraId="46DC2A25" w14:textId="2420953E" w:rsidR="00CF6BDC" w:rsidRDefault="00CF6BDC" w:rsidP="006F13BF">
      <w:pPr>
        <w:spacing w:before="180" w:line="288" w:lineRule="auto"/>
        <w:jc w:val="both"/>
        <w:rPr>
          <w:b/>
          <w:u w:val="single"/>
          <w:lang w:eastAsia="ko-KR"/>
        </w:rPr>
      </w:pPr>
      <w:r w:rsidRPr="00080E4B">
        <w:rPr>
          <w:b/>
          <w:u w:val="single"/>
          <w:lang w:eastAsia="ko-KR"/>
        </w:rPr>
        <w:t xml:space="preserve">Proposal </w:t>
      </w:r>
      <w:r w:rsidR="00071272">
        <w:rPr>
          <w:b/>
          <w:u w:val="single"/>
          <w:lang w:eastAsia="ko-KR"/>
        </w:rPr>
        <w:t>5</w:t>
      </w:r>
      <w:r w:rsidRPr="00080E4B">
        <w:rPr>
          <w:b/>
          <w:u w:val="single"/>
          <w:lang w:eastAsia="ko-KR"/>
        </w:rPr>
        <w:t xml:space="preserve">: </w:t>
      </w:r>
      <w:r w:rsidRPr="00516549">
        <w:rPr>
          <w:b/>
          <w:u w:val="single"/>
          <w:lang w:eastAsia="ko-KR"/>
        </w:rPr>
        <w:t>For Type-</w:t>
      </w:r>
      <w:r>
        <w:rPr>
          <w:b/>
          <w:u w:val="single"/>
          <w:lang w:eastAsia="ko-KR"/>
        </w:rPr>
        <w:t xml:space="preserve">B UEs and </w:t>
      </w:r>
      <w:r w:rsidRPr="005A02B8">
        <w:rPr>
          <w:b/>
          <w:u w:val="single"/>
          <w:lang w:eastAsia="ko-KR"/>
        </w:rPr>
        <w:t xml:space="preserve">different </w:t>
      </w:r>
      <w:proofErr w:type="spellStart"/>
      <w:r w:rsidRPr="005A02B8">
        <w:rPr>
          <w:b/>
          <w:i/>
          <w:iCs/>
          <w:u w:val="single"/>
          <w:lang w:eastAsia="ko-KR"/>
        </w:rPr>
        <w:t>monitoringCapabilityConfig</w:t>
      </w:r>
      <w:proofErr w:type="spellEnd"/>
      <w:r w:rsidRPr="001D61A3">
        <w:rPr>
          <w:rStyle w:val="a9"/>
          <w:b/>
          <w:bCs/>
          <w:i/>
          <w:iCs/>
          <w:sz w:val="20"/>
          <w:szCs w:val="20"/>
          <w:u w:val="single"/>
        </w:rPr>
        <w:t xml:space="preserve"> </w:t>
      </w:r>
      <w:r w:rsidRPr="001D61A3">
        <w:rPr>
          <w:rStyle w:val="a9"/>
          <w:b/>
          <w:bCs/>
          <w:sz w:val="20"/>
          <w:szCs w:val="20"/>
          <w:u w:val="single"/>
        </w:rPr>
        <w:t>f</w:t>
      </w:r>
      <w:r w:rsidRPr="005A02B8">
        <w:rPr>
          <w:b/>
          <w:u w:val="single"/>
          <w:lang w:eastAsia="ko-KR"/>
        </w:rPr>
        <w:t>or the P(S</w:t>
      </w:r>
      <w:proofErr w:type="gramStart"/>
      <w:r w:rsidRPr="005A02B8">
        <w:rPr>
          <w:b/>
          <w:u w:val="single"/>
          <w:lang w:eastAsia="ko-KR"/>
        </w:rPr>
        <w:t>)Cell</w:t>
      </w:r>
      <w:proofErr w:type="gramEnd"/>
      <w:r w:rsidRPr="005A02B8">
        <w:rPr>
          <w:b/>
          <w:u w:val="single"/>
          <w:lang w:eastAsia="ko-KR"/>
        </w:rPr>
        <w:t xml:space="preserve"> and the </w:t>
      </w:r>
      <w:proofErr w:type="spellStart"/>
      <w:r w:rsidRPr="005A02B8">
        <w:rPr>
          <w:b/>
          <w:u w:val="single"/>
          <w:lang w:eastAsia="ko-KR"/>
        </w:rPr>
        <w:t>sSCell</w:t>
      </w:r>
      <w:proofErr w:type="spellEnd"/>
      <w:r w:rsidRPr="005A02B8">
        <w:rPr>
          <w:b/>
          <w:u w:val="single"/>
          <w:lang w:eastAsia="ko-KR"/>
        </w:rPr>
        <w:t xml:space="preserve">, </w:t>
      </w:r>
      <w:r>
        <w:rPr>
          <w:b/>
          <w:u w:val="single"/>
          <w:lang w:eastAsia="ko-KR"/>
        </w:rPr>
        <w:t>count the P(S)Cell as a scheduled cell for both</w:t>
      </w:r>
      <w:r w:rsidRPr="00080E4B">
        <w:rPr>
          <w:b/>
          <w:u w:val="single"/>
          <w:lang w:eastAsia="ko-KR"/>
        </w:rPr>
        <w:t xml:space="preserve"> scheduli</w:t>
      </w:r>
      <w:r>
        <w:rPr>
          <w:b/>
          <w:u w:val="single"/>
          <w:lang w:eastAsia="ko-KR"/>
        </w:rPr>
        <w:t>ng cells.</w:t>
      </w:r>
    </w:p>
    <w:p w14:paraId="5BAFEDDB" w14:textId="61A05E9F" w:rsidR="0051353C" w:rsidRDefault="001D61A3" w:rsidP="006F13BF">
      <w:pPr>
        <w:spacing w:before="180" w:line="288" w:lineRule="auto"/>
        <w:jc w:val="both"/>
        <w:rPr>
          <w:lang w:eastAsia="ko-KR"/>
        </w:rPr>
      </w:pPr>
      <w:r>
        <w:rPr>
          <w:lang w:eastAsia="ko-KR"/>
        </w:rPr>
        <w:t xml:space="preserve">When the UE follows </w:t>
      </w:r>
      <w:proofErr w:type="spellStart"/>
      <w:r w:rsidR="00B0375A">
        <w:rPr>
          <w:i/>
        </w:rPr>
        <w:t>monitoringCapabilityConfig</w:t>
      </w:r>
      <w:proofErr w:type="spellEnd"/>
      <w:r w:rsidR="00B0375A">
        <w:t xml:space="preserve"> = </w:t>
      </w:r>
      <w:r w:rsidR="00B0375A">
        <w:rPr>
          <w:i/>
        </w:rPr>
        <w:t>r16monitoringcapability</w:t>
      </w:r>
      <w:r w:rsidR="00B0375A">
        <w:rPr>
          <w:iCs/>
        </w:rPr>
        <w:t xml:space="preserve"> (i.e., span-based PDCCH monitoring)</w:t>
      </w:r>
      <w:r>
        <w:rPr>
          <w:iCs/>
        </w:rPr>
        <w:t xml:space="preserve"> for all DL cells</w:t>
      </w:r>
      <w:r w:rsidR="00B0375A" w:rsidRPr="005A02B8">
        <w:rPr>
          <w:lang w:eastAsia="ko-KR"/>
        </w:rPr>
        <w:t xml:space="preserve">, the above PDCCH monitoring limits </w:t>
      </w:r>
      <w:r w:rsidR="0051353C">
        <w:rPr>
          <w:lang w:eastAsia="ko-KR"/>
        </w:rPr>
        <w:t xml:space="preserve">directly apply, except that PDCCH monitoring limits will be </w:t>
      </w:r>
      <w:r w:rsidR="008E6814">
        <w:rPr>
          <w:lang w:eastAsia="ko-KR"/>
        </w:rPr>
        <w:t xml:space="preserve">based on </w:t>
      </w:r>
      <w:r w:rsidR="0051353C">
        <w:rPr>
          <w:lang w:eastAsia="ko-KR"/>
        </w:rPr>
        <w:t>per span parameters, such as (X,Y)</w:t>
      </w:r>
      <w:r w:rsidR="008E6814">
        <w:rPr>
          <w:lang w:eastAsia="ko-KR"/>
        </w:rPr>
        <w:t>,</w:t>
      </w:r>
      <w:r w:rsidR="0051353C">
        <w:rPr>
          <w:lang w:eastAsia="ko-KR"/>
        </w:rPr>
        <w:t xml:space="preserve"> for PDCCH monitoring on the P(S)Cell, and (X1,Y1) for PDCCH monitoring on the </w:t>
      </w:r>
      <w:proofErr w:type="spellStart"/>
      <w:r w:rsidR="0051353C">
        <w:rPr>
          <w:lang w:eastAsia="ko-KR"/>
        </w:rPr>
        <w:t>sSCell</w:t>
      </w:r>
      <w:proofErr w:type="spellEnd"/>
      <w:r w:rsidR="0051353C">
        <w:rPr>
          <w:lang w:eastAsia="ko-KR"/>
        </w:rPr>
        <w:t xml:space="preserve">. Also,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0051353C" w:rsidRPr="0051353C">
        <w:t xml:space="preserve"> </w:t>
      </w:r>
      <w:r w:rsidR="0051353C">
        <w:t xml:space="preserve">where the P(S)Cell belongs </w:t>
      </w:r>
      <w:r w:rsidR="0051353C" w:rsidRPr="009A7EB0">
        <w:t xml:space="preserve">to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rsidR="0051353C" w:rsidRPr="009A7EB0">
        <w:t xml:space="preserve"> and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DL,(X1,Y1),μ1</m:t>
            </m:r>
          </m:sup>
        </m:sSubSup>
      </m:oMath>
      <w:r w:rsidR="0051353C" w:rsidRPr="009A7EB0">
        <w:t>, with cell</w:t>
      </w:r>
      <w:r w:rsidR="0051353C">
        <w:t xml:space="preserve"> counting procedure for the P(S)Cell following Proposal 2</w:t>
      </w:r>
      <w:r w:rsidR="0051353C">
        <w:rPr>
          <w:sz w:val="22"/>
          <w:szCs w:val="22"/>
        </w:rPr>
        <w:t xml:space="preserve">. </w:t>
      </w:r>
    </w:p>
    <w:p w14:paraId="2F0D010E" w14:textId="3EE960ED" w:rsidR="0051353C" w:rsidRDefault="0051353C" w:rsidP="006F13BF">
      <w:pPr>
        <w:spacing w:before="180" w:line="288" w:lineRule="auto"/>
        <w:jc w:val="both"/>
        <w:rPr>
          <w:i/>
          <w:u w:val="single"/>
          <w:lang w:eastAsia="ko-KR"/>
        </w:rPr>
      </w:pPr>
      <w:r>
        <w:rPr>
          <w:b/>
          <w:u w:val="single"/>
          <w:lang w:eastAsia="ko-KR"/>
        </w:rPr>
        <w:t xml:space="preserve">Observation </w:t>
      </w:r>
      <w:r w:rsidR="001F12C3">
        <w:rPr>
          <w:b/>
          <w:u w:val="single"/>
          <w:lang w:eastAsia="ko-KR"/>
        </w:rPr>
        <w:t>5</w:t>
      </w:r>
      <w:r w:rsidRPr="002E24B0">
        <w:rPr>
          <w:b/>
          <w:u w:val="single"/>
          <w:lang w:eastAsia="ko-KR"/>
        </w:rPr>
        <w:t>:</w:t>
      </w:r>
      <w:r w:rsidRPr="002E24B0">
        <w:rPr>
          <w:u w:val="single"/>
          <w:lang w:eastAsia="ko-KR"/>
        </w:rPr>
        <w:t xml:space="preserve"> </w:t>
      </w:r>
      <w:r>
        <w:rPr>
          <w:i/>
          <w:u w:val="single"/>
          <w:lang w:eastAsia="ko-KR"/>
        </w:rPr>
        <w:t>For joint handling of DSS and span-based PDCCH monitoring, Rel-16 limits can be either directly reused or can be combined with PDCCH monitoring limits for DSS with</w:t>
      </w:r>
      <w:r w:rsidR="00561CDA">
        <w:rPr>
          <w:i/>
          <w:u w:val="single"/>
          <w:lang w:eastAsia="ko-KR"/>
        </w:rPr>
        <w:t xml:space="preserve"> slot-based monitoring</w:t>
      </w:r>
      <w:r>
        <w:rPr>
          <w:i/>
          <w:u w:val="single"/>
          <w:lang w:eastAsia="ko-KR"/>
        </w:rPr>
        <w:t>.</w:t>
      </w:r>
    </w:p>
    <w:p w14:paraId="2DF035D8" w14:textId="77777777" w:rsidR="00AA05FD" w:rsidRPr="006A06B1" w:rsidRDefault="00AA05FD" w:rsidP="006F13BF">
      <w:pPr>
        <w:spacing w:before="180" w:line="288" w:lineRule="auto"/>
        <w:jc w:val="both"/>
        <w:rPr>
          <w:b/>
          <w:u w:val="single"/>
          <w:lang w:eastAsia="ko-KR"/>
        </w:rPr>
      </w:pPr>
      <w:r>
        <w:rPr>
          <w:b/>
          <w:sz w:val="24"/>
          <w:u w:val="single"/>
          <w:lang w:eastAsia="ko-KR"/>
        </w:rPr>
        <w:t>Search space set overbooking</w:t>
      </w:r>
    </w:p>
    <w:p w14:paraId="64B2CD6F" w14:textId="56DA22B1" w:rsidR="00AA05FD" w:rsidRPr="004E51C1" w:rsidRDefault="00AA05FD" w:rsidP="006F13BF">
      <w:pPr>
        <w:spacing w:before="180" w:line="288" w:lineRule="auto"/>
        <w:jc w:val="both"/>
        <w:rPr>
          <w:lang w:eastAsia="ko-KR"/>
        </w:rPr>
      </w:pPr>
      <w:r>
        <w:rPr>
          <w:lang w:eastAsia="ko-KR"/>
        </w:rPr>
        <w:t>F</w:t>
      </w:r>
      <w:r w:rsidRPr="006A06B1">
        <w:rPr>
          <w:lang w:eastAsia="ko-KR"/>
        </w:rPr>
        <w:t xml:space="preserve">or Type-B UEs, the search space set overbooking procedure for the </w:t>
      </w:r>
      <w:r>
        <w:t>P(S</w:t>
      </w:r>
      <w:proofErr w:type="gramStart"/>
      <w:r>
        <w:t>)Cell</w:t>
      </w:r>
      <w:proofErr w:type="gramEnd"/>
      <w:r w:rsidRPr="006A06B1">
        <w:rPr>
          <w:lang w:eastAsia="ko-KR"/>
        </w:rPr>
        <w:t xml:space="preserve"> needs to be updated based on the decision for BD/CCE limits</w:t>
      </w:r>
      <w:r w:rsidRPr="002455BA">
        <w:rPr>
          <w:lang w:eastAsia="ko-KR"/>
        </w:rPr>
        <w:t xml:space="preserve"> for the DSS operation. </w:t>
      </w:r>
      <w:r w:rsidR="004D4F94">
        <w:rPr>
          <w:lang w:eastAsia="ko-KR"/>
        </w:rPr>
        <w:t xml:space="preserve">For the case of [based on Option A/C], where </w:t>
      </w:r>
      <w:r w:rsidRPr="006A06B1">
        <w:rPr>
          <w:lang w:eastAsia="ko-KR"/>
        </w:rPr>
        <w:t xml:space="preserve">PDCCH candidates and non-overlapping CCEs in a reference slot are counted separately </w:t>
      </w:r>
      <w:r w:rsidRPr="002455BA">
        <w:rPr>
          <w:lang w:eastAsia="ko-KR"/>
        </w:rPr>
        <w:t xml:space="preserve">on each scheduling cell (the </w:t>
      </w:r>
      <w:r>
        <w:t>P(S)Cell</w:t>
      </w:r>
      <w:r w:rsidRPr="002455BA">
        <w:rPr>
          <w:lang w:eastAsia="ko-KR"/>
        </w:rPr>
        <w:t xml:space="preserve"> and the </w:t>
      </w:r>
      <w:proofErr w:type="spellStart"/>
      <w:r w:rsidRPr="002455BA">
        <w:rPr>
          <w:lang w:eastAsia="ko-KR"/>
        </w:rPr>
        <w:t>sSCell</w:t>
      </w:r>
      <w:proofErr w:type="spellEnd"/>
      <w:r w:rsidRPr="002455BA">
        <w:rPr>
          <w:lang w:eastAsia="ko-KR"/>
        </w:rPr>
        <w:t xml:space="preserve">) </w:t>
      </w:r>
      <w:r w:rsidRPr="00565CF1">
        <w:rPr>
          <w:lang w:eastAsia="ko-KR"/>
        </w:rPr>
        <w:t>towards corresponding BD/CCE limits</w:t>
      </w:r>
      <w:r w:rsidRPr="006F133F">
        <w:rPr>
          <w:lang w:eastAsia="ko-KR"/>
        </w:rPr>
        <w:t>, an overbooking event occurs when the count o</w:t>
      </w:r>
      <w:r w:rsidRPr="00012CD3">
        <w:rPr>
          <w:lang w:eastAsia="ko-KR"/>
        </w:rPr>
        <w:t xml:space="preserve">n the </w:t>
      </w:r>
      <w:r>
        <w:t>P(S)Cell</w:t>
      </w:r>
      <w:r w:rsidRPr="00012CD3">
        <w:rPr>
          <w:lang w:eastAsia="ko-KR"/>
        </w:rPr>
        <w:t xml:space="preserve"> exceeds the corresponding BD/CCE limit. The overbooking procedure is same as in Rel-16, except that the new parameter</w:t>
      </w:r>
      <w:r>
        <w:rPr>
          <w:lang w:eastAsia="ko-KR"/>
        </w:rPr>
        <w:t xml:space="preserve">, e.g. </w:t>
      </w: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m:t>
                    </m:r>
                    <w:proofErr w:type="gramStart"/>
                    <m:r>
                      <m:rPr>
                        <m:nor/>
                      </m:rPr>
                      <m:t>,slot</m:t>
                    </m:r>
                    <w:proofErr w:type="spellEnd"/>
                    <w:proofErr w:type="gram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Pr="00553559">
        <w:t xml:space="preserve"> </w:t>
      </w:r>
      <w:r w:rsidRPr="00B66C0D">
        <w:t xml:space="preserve">or </w:t>
      </w: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t xml:space="preserve"> is</w:t>
      </w:r>
      <w:r w:rsidRPr="00B66C0D">
        <w:rPr>
          <w:lang w:eastAsia="ko-KR"/>
        </w:rPr>
        <w:t xml:space="preserve"> applied. </w:t>
      </w:r>
    </w:p>
    <w:p w14:paraId="5AFE31A4" w14:textId="0B62B8EC" w:rsidR="00AA05FD" w:rsidRPr="00F04F30" w:rsidRDefault="00AA05FD" w:rsidP="006F13BF">
      <w:pPr>
        <w:spacing w:before="180" w:line="288" w:lineRule="auto"/>
        <w:jc w:val="both"/>
        <w:rPr>
          <w:b/>
          <w:u w:val="single"/>
          <w:lang w:eastAsia="ko-KR"/>
        </w:rPr>
      </w:pPr>
      <w:r w:rsidRPr="00F04F30">
        <w:rPr>
          <w:b/>
          <w:u w:val="single"/>
          <w:lang w:eastAsia="ko-KR"/>
        </w:rPr>
        <w:t xml:space="preserve">Proposal </w:t>
      </w:r>
      <w:r w:rsidR="000204E8" w:rsidRPr="00F04F30">
        <w:rPr>
          <w:b/>
          <w:u w:val="single"/>
          <w:lang w:eastAsia="ko-KR"/>
        </w:rPr>
        <w:t>6</w:t>
      </w:r>
      <w:r w:rsidRPr="00F04F30">
        <w:rPr>
          <w:b/>
          <w:u w:val="single"/>
          <w:lang w:eastAsia="ko-KR"/>
        </w:rPr>
        <w:t xml:space="preserve">: For </w:t>
      </w:r>
      <w:r w:rsidR="00796828" w:rsidRPr="00F04F30">
        <w:rPr>
          <w:b/>
          <w:u w:val="single"/>
          <w:lang w:eastAsia="ko-KR"/>
        </w:rPr>
        <w:t xml:space="preserve">the overbooking procedure on the </w:t>
      </w:r>
      <w:r w:rsidR="00796828" w:rsidRPr="00F04F30">
        <w:rPr>
          <w:b/>
          <w:u w:val="single"/>
        </w:rPr>
        <w:t>P(S)Cell</w:t>
      </w:r>
      <w:r w:rsidR="00796828" w:rsidRPr="00F04F30">
        <w:rPr>
          <w:b/>
          <w:u w:val="single"/>
          <w:lang w:eastAsia="ko-KR"/>
        </w:rPr>
        <w:t xml:space="preserve"> of </w:t>
      </w:r>
      <w:r w:rsidRPr="00F04F30">
        <w:rPr>
          <w:b/>
          <w:u w:val="single"/>
          <w:lang w:eastAsia="ko-KR"/>
        </w:rPr>
        <w:t xml:space="preserve">Type-B UEs, </w:t>
      </w:r>
      <w:r w:rsidR="00796828" w:rsidRPr="00F04F30">
        <w:rPr>
          <w:b/>
          <w:u w:val="single"/>
          <w:lang w:eastAsia="ko-KR"/>
        </w:rPr>
        <w:t xml:space="preserve">use </w:t>
      </w:r>
      <m:oMath>
        <m:r>
          <m:rPr>
            <m:sty m:val="bi"/>
          </m:rPr>
          <w:rPr>
            <w:rFonts w:ascii="Cambria Math" w:hAnsi="Cambria Math"/>
            <w:u w:val="single"/>
          </w:rPr>
          <m:t>α∙</m:t>
        </m:r>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00796828" w:rsidRPr="00F04F30">
        <w:rPr>
          <w:b/>
          <w:u w:val="single"/>
        </w:rPr>
        <w:t xml:space="preserve"> and </w:t>
      </w:r>
      <m:oMath>
        <m:r>
          <m:rPr>
            <m:sty m:val="bi"/>
          </m:rPr>
          <w:rPr>
            <w:rFonts w:ascii="Cambria Math" w:hAnsi="Cambria Math"/>
            <w:u w:val="single"/>
          </w:rPr>
          <m:t>α∙</m:t>
        </m:r>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00796828" w:rsidRPr="00F04F30">
        <w:rPr>
          <w:b/>
          <w:u w:val="single"/>
          <w:lang w:eastAsia="ko-KR"/>
        </w:rPr>
        <w:t xml:space="preserve"> instead of </w:t>
      </w:r>
      <m:oMath>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00796828" w:rsidRPr="00F04F30">
        <w:rPr>
          <w:b/>
          <w:u w:val="single"/>
        </w:rPr>
        <w:t xml:space="preserve"> and </w:t>
      </w:r>
      <m:oMath>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Pr="00F04F30">
        <w:rPr>
          <w:b/>
          <w:u w:val="single"/>
          <w:lang w:eastAsia="ko-KR"/>
        </w:rPr>
        <w:t>.</w:t>
      </w:r>
    </w:p>
    <w:p w14:paraId="5EB999A1" w14:textId="1E7B3C48" w:rsidR="00202B8F" w:rsidRDefault="00561CDA" w:rsidP="006F13BF">
      <w:pPr>
        <w:spacing w:before="180" w:line="288" w:lineRule="auto"/>
        <w:jc w:val="both"/>
        <w:rPr>
          <w:u w:val="single"/>
          <w:lang w:eastAsia="ko-KR"/>
        </w:rPr>
      </w:pPr>
      <w:r>
        <w:rPr>
          <w:lang w:eastAsia="ko-KR"/>
        </w:rPr>
        <w:t>T</w:t>
      </w:r>
      <w:r w:rsidRPr="006A06B1">
        <w:rPr>
          <w:lang w:eastAsia="ko-KR"/>
        </w:rPr>
        <w:t xml:space="preserve">he search space set overbooking procedure </w:t>
      </w:r>
      <w:r>
        <w:rPr>
          <w:lang w:eastAsia="ko-KR"/>
        </w:rPr>
        <w:t>for t</w:t>
      </w:r>
      <w:r w:rsidRPr="008B4E96">
        <w:rPr>
          <w:lang w:eastAsia="ko-KR"/>
        </w:rPr>
        <w:t xml:space="preserve">he </w:t>
      </w:r>
      <w:r>
        <w:rPr>
          <w:lang w:eastAsia="ko-KR"/>
        </w:rPr>
        <w:t xml:space="preserve">case of multi-TRP and the case of span-based PDCCH monitoring need to also be addressed for Type-B UEs but that can follow after progress on </w:t>
      </w:r>
      <w:r w:rsidR="008E6814">
        <w:rPr>
          <w:lang w:eastAsia="ko-KR"/>
        </w:rPr>
        <w:t>corresponding</w:t>
      </w:r>
      <w:r>
        <w:rPr>
          <w:lang w:eastAsia="ko-KR"/>
        </w:rPr>
        <w:t xml:space="preserve"> PDCCH monitoring limits for DSS operation.</w:t>
      </w:r>
    </w:p>
    <w:p w14:paraId="77059B83" w14:textId="59E586CC" w:rsidR="00955200" w:rsidRDefault="00955200" w:rsidP="002D734F">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lang w:val="en-US"/>
        </w:rPr>
      </w:pPr>
      <w:proofErr w:type="spellStart"/>
      <w:proofErr w:type="gramStart"/>
      <w:r w:rsidRPr="006A06B1">
        <w:rPr>
          <w:lang w:val="en-US"/>
        </w:rPr>
        <w:t>sSCell</w:t>
      </w:r>
      <w:proofErr w:type="spellEnd"/>
      <w:proofErr w:type="gramEnd"/>
      <w:r w:rsidRPr="006A06B1">
        <w:rPr>
          <w:lang w:val="en-US"/>
        </w:rPr>
        <w:t xml:space="preserve"> activation/deactivation</w:t>
      </w:r>
      <w:r w:rsidR="00EB794C">
        <w:rPr>
          <w:lang w:val="en-US"/>
        </w:rPr>
        <w:t xml:space="preserve"> </w:t>
      </w:r>
    </w:p>
    <w:p w14:paraId="164689C8" w14:textId="7624FA99" w:rsidR="006C2AF9" w:rsidRDefault="00955200" w:rsidP="006F13BF">
      <w:pPr>
        <w:spacing w:before="180" w:line="288" w:lineRule="auto"/>
        <w:jc w:val="both"/>
        <w:rPr>
          <w:lang w:eastAsia="ko-KR"/>
        </w:rPr>
      </w:pPr>
      <w:proofErr w:type="gramStart"/>
      <w:r w:rsidRPr="002455BA">
        <w:rPr>
          <w:lang w:eastAsia="ko-KR"/>
        </w:rPr>
        <w:t>A</w:t>
      </w:r>
      <w:r w:rsidR="005F104E">
        <w:rPr>
          <w:lang w:eastAsia="ko-KR"/>
        </w:rPr>
        <w:t>n</w:t>
      </w:r>
      <w:proofErr w:type="gramEnd"/>
      <w:r w:rsidRPr="002455BA">
        <w:rPr>
          <w:lang w:eastAsia="ko-KR"/>
        </w:rPr>
        <w:t xml:space="preserve"> </w:t>
      </w:r>
      <w:proofErr w:type="spellStart"/>
      <w:r w:rsidRPr="002455BA">
        <w:rPr>
          <w:lang w:eastAsia="ko-KR"/>
        </w:rPr>
        <w:t>SCell</w:t>
      </w:r>
      <w:proofErr w:type="spellEnd"/>
      <w:r w:rsidRPr="002455BA">
        <w:rPr>
          <w:lang w:eastAsia="ko-KR"/>
        </w:rPr>
        <w:t xml:space="preserve"> can be activated/deactivated using Rel-15</w:t>
      </w:r>
      <w:r w:rsidR="00B37191">
        <w:rPr>
          <w:lang w:eastAsia="ko-KR"/>
        </w:rPr>
        <w:t>/Rel-17</w:t>
      </w:r>
      <w:r w:rsidRPr="002455BA">
        <w:rPr>
          <w:lang w:eastAsia="ko-KR"/>
        </w:rPr>
        <w:t xml:space="preserve"> mechanisms, or for the purposes of DSS using Rel-16 mechanisms (dormant BWP)</w:t>
      </w:r>
      <w:r w:rsidRPr="00565CF1">
        <w:rPr>
          <w:lang w:eastAsia="ko-KR"/>
        </w:rPr>
        <w:t xml:space="preserve">. While there can be various ‘speeds’ for general </w:t>
      </w:r>
      <w:proofErr w:type="spellStart"/>
      <w:r w:rsidRPr="00565CF1">
        <w:rPr>
          <w:lang w:eastAsia="ko-KR"/>
        </w:rPr>
        <w:t>SCell</w:t>
      </w:r>
      <w:proofErr w:type="spellEnd"/>
      <w:r w:rsidRPr="00565CF1">
        <w:rPr>
          <w:lang w:eastAsia="ko-KR"/>
        </w:rPr>
        <w:t xml:space="preserve"> activation/deactivation</w:t>
      </w:r>
      <w:r w:rsidR="00B13361" w:rsidRPr="006F133F">
        <w:rPr>
          <w:lang w:eastAsia="ko-KR"/>
        </w:rPr>
        <w:t>, dormanc</w:t>
      </w:r>
      <w:r w:rsidR="00B13361" w:rsidRPr="004A1165">
        <w:rPr>
          <w:lang w:eastAsia="ko-KR"/>
        </w:rPr>
        <w:t>y/non-dormancy</w:t>
      </w:r>
      <w:r w:rsidRPr="00682AF5">
        <w:rPr>
          <w:lang w:eastAsia="ko-KR"/>
        </w:rPr>
        <w:t xml:space="preserve"> (DCI or MAC CE), and a</w:t>
      </w:r>
      <w:r w:rsidR="005F104E">
        <w:rPr>
          <w:lang w:eastAsia="ko-KR"/>
        </w:rPr>
        <w:t>n</w:t>
      </w:r>
      <w:r w:rsidRPr="00682AF5">
        <w:rPr>
          <w:lang w:eastAsia="ko-KR"/>
        </w:rPr>
        <w:t xml:space="preserve"> </w:t>
      </w:r>
      <w:proofErr w:type="spellStart"/>
      <w:r w:rsidRPr="00682AF5">
        <w:rPr>
          <w:lang w:eastAsia="ko-KR"/>
        </w:rPr>
        <w:t>sSCell</w:t>
      </w:r>
      <w:proofErr w:type="spellEnd"/>
      <w:r w:rsidRPr="00682AF5">
        <w:rPr>
          <w:lang w:eastAsia="ko-KR"/>
        </w:rPr>
        <w:t xml:space="preserve"> can be deactivated by same mechanisms, a new </w:t>
      </w:r>
      <w:proofErr w:type="spellStart"/>
      <w:r w:rsidRPr="00682AF5">
        <w:rPr>
          <w:lang w:eastAsia="ko-KR"/>
        </w:rPr>
        <w:t>sSCell</w:t>
      </w:r>
      <w:proofErr w:type="spellEnd"/>
      <w:r w:rsidRPr="00682AF5">
        <w:rPr>
          <w:lang w:eastAsia="ko-KR"/>
        </w:rPr>
        <w:t xml:space="preserve"> </w:t>
      </w:r>
      <w:r w:rsidR="00B13361" w:rsidRPr="00A34E62">
        <w:rPr>
          <w:lang w:eastAsia="ko-KR"/>
        </w:rPr>
        <w:t>needs to be</w:t>
      </w:r>
      <w:r w:rsidRPr="00A34E62">
        <w:rPr>
          <w:lang w:eastAsia="ko-KR"/>
        </w:rPr>
        <w:t xml:space="preserve"> ‘activated’ for the purposes of DSS when a current </w:t>
      </w:r>
      <w:proofErr w:type="spellStart"/>
      <w:r w:rsidRPr="00A34E62">
        <w:rPr>
          <w:lang w:eastAsia="ko-KR"/>
        </w:rPr>
        <w:t>sSCell</w:t>
      </w:r>
      <w:proofErr w:type="spellEnd"/>
      <w:r w:rsidRPr="00A34E62">
        <w:rPr>
          <w:lang w:eastAsia="ko-KR"/>
        </w:rPr>
        <w:t xml:space="preserve"> is deactiva</w:t>
      </w:r>
      <w:r w:rsidRPr="00523529">
        <w:rPr>
          <w:lang w:eastAsia="ko-KR"/>
        </w:rPr>
        <w:t>ted</w:t>
      </w:r>
      <w:r w:rsidR="00BB5032">
        <w:rPr>
          <w:lang w:eastAsia="ko-KR"/>
        </w:rPr>
        <w:t xml:space="preserve"> (for example, due to UE mobility)</w:t>
      </w:r>
      <w:r w:rsidRPr="00523529">
        <w:rPr>
          <w:lang w:eastAsia="ko-KR"/>
        </w:rPr>
        <w:t xml:space="preserve">. RRC reconfiguration is a default option but it is pointless to have fast </w:t>
      </w:r>
      <w:proofErr w:type="spellStart"/>
      <w:r w:rsidRPr="00523529">
        <w:rPr>
          <w:lang w:eastAsia="ko-KR"/>
        </w:rPr>
        <w:t>SCell</w:t>
      </w:r>
      <w:proofErr w:type="spellEnd"/>
      <w:r w:rsidRPr="00523529">
        <w:rPr>
          <w:lang w:eastAsia="ko-KR"/>
        </w:rPr>
        <w:t xml:space="preserve"> activation for general scheduling but slow </w:t>
      </w:r>
      <w:proofErr w:type="spellStart"/>
      <w:r w:rsidRPr="00523529">
        <w:rPr>
          <w:lang w:eastAsia="ko-KR"/>
        </w:rPr>
        <w:t>sSCell</w:t>
      </w:r>
      <w:proofErr w:type="spellEnd"/>
      <w:r w:rsidRPr="00523529">
        <w:rPr>
          <w:lang w:eastAsia="ko-KR"/>
        </w:rPr>
        <w:t xml:space="preserve"> </w:t>
      </w:r>
      <w:r w:rsidRPr="00523529">
        <w:rPr>
          <w:lang w:eastAsia="ko-KR"/>
        </w:rPr>
        <w:lastRenderedPageBreak/>
        <w:t>‘activation’ for DSS. MAC CE based or</w:t>
      </w:r>
      <w:r w:rsidR="00B13361" w:rsidRPr="00523529">
        <w:rPr>
          <w:lang w:eastAsia="ko-KR"/>
        </w:rPr>
        <w:t xml:space="preserve"> </w:t>
      </w:r>
      <w:r w:rsidRPr="00523529">
        <w:rPr>
          <w:lang w:eastAsia="ko-KR"/>
        </w:rPr>
        <w:t xml:space="preserve">DCI-based </w:t>
      </w:r>
      <w:r w:rsidR="00B13361" w:rsidRPr="00523529">
        <w:rPr>
          <w:lang w:eastAsia="ko-KR"/>
        </w:rPr>
        <w:t xml:space="preserve">assignment </w:t>
      </w:r>
      <w:r w:rsidRPr="00523529">
        <w:rPr>
          <w:lang w:eastAsia="ko-KR"/>
        </w:rPr>
        <w:t xml:space="preserve">of an activated </w:t>
      </w:r>
      <w:proofErr w:type="spellStart"/>
      <w:r w:rsidRPr="00523529">
        <w:rPr>
          <w:lang w:eastAsia="ko-KR"/>
        </w:rPr>
        <w:t>SCell</w:t>
      </w:r>
      <w:proofErr w:type="spellEnd"/>
      <w:r w:rsidRPr="00523529">
        <w:rPr>
          <w:lang w:eastAsia="ko-KR"/>
        </w:rPr>
        <w:t xml:space="preserve"> as </w:t>
      </w:r>
      <w:proofErr w:type="spellStart"/>
      <w:r w:rsidRPr="00523529">
        <w:rPr>
          <w:lang w:eastAsia="ko-KR"/>
        </w:rPr>
        <w:t>sSCell</w:t>
      </w:r>
      <w:proofErr w:type="spellEnd"/>
      <w:r w:rsidRPr="00523529">
        <w:rPr>
          <w:lang w:eastAsia="ko-KR"/>
        </w:rPr>
        <w:t xml:space="preserve"> should be supported for DSS in </w:t>
      </w:r>
      <w:r w:rsidRPr="006A06B1">
        <w:rPr>
          <w:lang w:eastAsia="ko-KR"/>
        </w:rPr>
        <w:t>order to have uninterrupted DSS operation</w:t>
      </w:r>
      <w:r w:rsidR="00BB5032">
        <w:rPr>
          <w:lang w:eastAsia="ko-KR"/>
        </w:rPr>
        <w:t xml:space="preserve"> and support UE mobility</w:t>
      </w:r>
      <w:r w:rsidRPr="006A06B1">
        <w:rPr>
          <w:lang w:eastAsia="ko-KR"/>
        </w:rPr>
        <w:t xml:space="preserve">. </w:t>
      </w:r>
    </w:p>
    <w:p w14:paraId="0FA0C0F8" w14:textId="7816AEF5" w:rsidR="00D00985" w:rsidRDefault="00955200" w:rsidP="006F13BF">
      <w:pPr>
        <w:spacing w:before="180" w:line="288" w:lineRule="auto"/>
        <w:jc w:val="both"/>
        <w:rPr>
          <w:b/>
          <w:u w:val="single"/>
          <w:lang w:eastAsia="ko-KR"/>
        </w:rPr>
      </w:pPr>
      <w:r w:rsidRPr="006A06B1">
        <w:rPr>
          <w:b/>
          <w:u w:val="single"/>
          <w:lang w:eastAsia="ko-KR"/>
        </w:rPr>
        <w:t xml:space="preserve">Proposal </w:t>
      </w:r>
      <w:r w:rsidR="000204E8">
        <w:rPr>
          <w:b/>
          <w:u w:val="single"/>
          <w:lang w:eastAsia="ko-KR"/>
        </w:rPr>
        <w:t>7</w:t>
      </w:r>
      <w:r w:rsidRPr="006A06B1">
        <w:rPr>
          <w:b/>
          <w:u w:val="single"/>
          <w:lang w:eastAsia="ko-KR"/>
        </w:rPr>
        <w:t xml:space="preserve">: Support simultaneous replacement of a deactivated/dormant </w:t>
      </w:r>
      <w:proofErr w:type="spellStart"/>
      <w:r w:rsidRPr="006A06B1">
        <w:rPr>
          <w:b/>
          <w:u w:val="single"/>
          <w:lang w:eastAsia="ko-KR"/>
        </w:rPr>
        <w:t>sSCell</w:t>
      </w:r>
      <w:proofErr w:type="spellEnd"/>
      <w:r w:rsidRPr="006A06B1">
        <w:rPr>
          <w:b/>
          <w:u w:val="single"/>
          <w:lang w:eastAsia="ko-KR"/>
        </w:rPr>
        <w:t xml:space="preserve"> by a new </w:t>
      </w:r>
      <w:proofErr w:type="spellStart"/>
      <w:r w:rsidRPr="006A06B1">
        <w:rPr>
          <w:b/>
          <w:u w:val="single"/>
          <w:lang w:eastAsia="ko-KR"/>
        </w:rPr>
        <w:t>sSCell</w:t>
      </w:r>
      <w:proofErr w:type="spellEnd"/>
      <w:r w:rsidRPr="006A06B1">
        <w:rPr>
          <w:b/>
          <w:u w:val="single"/>
          <w:lang w:eastAsia="ko-KR"/>
        </w:rPr>
        <w:t xml:space="preserve">, or DCI/MAC CE based indication of </w:t>
      </w:r>
      <w:proofErr w:type="spellStart"/>
      <w:r w:rsidRPr="006A06B1">
        <w:rPr>
          <w:b/>
          <w:u w:val="single"/>
          <w:lang w:eastAsia="ko-KR"/>
        </w:rPr>
        <w:t>sSCell</w:t>
      </w:r>
      <w:proofErr w:type="spellEnd"/>
      <w:r w:rsidRPr="006A06B1">
        <w:rPr>
          <w:b/>
          <w:u w:val="single"/>
          <w:lang w:eastAsia="ko-KR"/>
        </w:rPr>
        <w:t>.</w:t>
      </w:r>
    </w:p>
    <w:p w14:paraId="001E20DC" w14:textId="23E2C4B8" w:rsidR="00784CA9" w:rsidRPr="004E51C1" w:rsidRDefault="0043706E" w:rsidP="006F13BF">
      <w:pPr>
        <w:spacing w:before="180" w:line="288" w:lineRule="auto"/>
        <w:jc w:val="both"/>
        <w:rPr>
          <w:b/>
          <w:u w:val="single"/>
          <w:lang w:eastAsia="ko-KR"/>
        </w:rPr>
      </w:pPr>
      <w:r w:rsidRPr="006A06B1">
        <w:rPr>
          <w:rFonts w:cs="Times"/>
          <w:lang w:eastAsia="zh-CN"/>
        </w:rPr>
        <w:t xml:space="preserve">The agreement </w:t>
      </w:r>
      <w:r w:rsidR="008B4E96">
        <w:rPr>
          <w:rFonts w:cs="Times"/>
          <w:lang w:eastAsia="zh-CN"/>
        </w:rPr>
        <w:t>from</w:t>
      </w:r>
      <w:r w:rsidRPr="006A06B1">
        <w:rPr>
          <w:rFonts w:cs="Times"/>
          <w:lang w:eastAsia="zh-CN"/>
        </w:rPr>
        <w:t xml:space="preserve"> RAN1#105-e includes “</w:t>
      </w:r>
      <w:r w:rsidRPr="00287445">
        <w:rPr>
          <w:rFonts w:cs="Times"/>
          <w:i/>
          <w:iCs/>
          <w:lang w:eastAsia="zh-CN"/>
        </w:rPr>
        <w:t>For Type A and/or Type B UE FFS: switching to ‘normal’ PDCCH monitoring on P(S</w:t>
      </w:r>
      <w:proofErr w:type="gramStart"/>
      <w:r w:rsidRPr="00287445">
        <w:rPr>
          <w:rFonts w:cs="Times"/>
          <w:i/>
          <w:iCs/>
          <w:lang w:eastAsia="zh-CN"/>
        </w:rPr>
        <w:t>)Cell</w:t>
      </w:r>
      <w:proofErr w:type="gramEnd"/>
      <w:r w:rsidRPr="00287445">
        <w:rPr>
          <w:rFonts w:cs="Times"/>
          <w:i/>
          <w:iCs/>
          <w:lang w:eastAsia="zh-CN"/>
        </w:rPr>
        <w:t xml:space="preserve"> when </w:t>
      </w:r>
      <w:proofErr w:type="spellStart"/>
      <w:r w:rsidRPr="00287445">
        <w:rPr>
          <w:rFonts w:cs="Times"/>
          <w:i/>
          <w:iCs/>
          <w:lang w:eastAsia="zh-CN"/>
        </w:rPr>
        <w:t>sSCell</w:t>
      </w:r>
      <w:proofErr w:type="spellEnd"/>
      <w:r w:rsidRPr="00287445">
        <w:rPr>
          <w:rFonts w:cs="Times"/>
          <w:i/>
          <w:iCs/>
          <w:lang w:eastAsia="zh-CN"/>
        </w:rPr>
        <w:t xml:space="preserve"> is deactivated.</w:t>
      </w:r>
      <w:r w:rsidRPr="002455BA">
        <w:rPr>
          <w:rFonts w:cs="Times"/>
          <w:lang w:eastAsia="zh-CN"/>
        </w:rPr>
        <w:t xml:space="preserve">” When </w:t>
      </w:r>
      <w:r w:rsidR="008B4E96">
        <w:rPr>
          <w:rFonts w:cs="Times"/>
          <w:lang w:eastAsia="zh-CN"/>
        </w:rPr>
        <w:t xml:space="preserve">the </w:t>
      </w:r>
      <w:r w:rsidRPr="002455BA">
        <w:rPr>
          <w:rFonts w:cs="Times"/>
          <w:lang w:eastAsia="zh-CN"/>
        </w:rPr>
        <w:t xml:space="preserve">intention of </w:t>
      </w:r>
      <w:proofErr w:type="spellStart"/>
      <w:r w:rsidRPr="002455BA">
        <w:rPr>
          <w:rFonts w:cs="Times"/>
          <w:lang w:eastAsia="zh-CN"/>
        </w:rPr>
        <w:t>sSCell</w:t>
      </w:r>
      <w:proofErr w:type="spellEnd"/>
      <w:r w:rsidRPr="002455BA">
        <w:rPr>
          <w:rFonts w:cs="Times"/>
          <w:lang w:eastAsia="zh-CN"/>
        </w:rPr>
        <w:t xml:space="preserve"> deactivation is to </w:t>
      </w:r>
      <w:r w:rsidR="008B4E96">
        <w:rPr>
          <w:rFonts w:cs="Times"/>
          <w:lang w:eastAsia="zh-CN"/>
        </w:rPr>
        <w:t>not have</w:t>
      </w:r>
      <w:r w:rsidRPr="002455BA">
        <w:rPr>
          <w:rFonts w:cs="Times"/>
          <w:lang w:eastAsia="zh-CN"/>
        </w:rPr>
        <w:t xml:space="preserve"> a new </w:t>
      </w:r>
      <w:proofErr w:type="spellStart"/>
      <w:r w:rsidRPr="002455BA">
        <w:rPr>
          <w:rFonts w:cs="Times"/>
          <w:lang w:eastAsia="zh-CN"/>
        </w:rPr>
        <w:t>sSCell</w:t>
      </w:r>
      <w:proofErr w:type="spellEnd"/>
      <w:r w:rsidR="008B4E96">
        <w:rPr>
          <w:rFonts w:cs="Times"/>
          <w:lang w:eastAsia="zh-CN"/>
        </w:rPr>
        <w:t xml:space="preserve"> but</w:t>
      </w:r>
      <w:r w:rsidRPr="002455BA">
        <w:rPr>
          <w:rFonts w:cs="Times"/>
          <w:lang w:eastAsia="zh-CN"/>
        </w:rPr>
        <w:t xml:space="preserve"> to switch </w:t>
      </w:r>
      <w:r w:rsidR="008B4E96">
        <w:rPr>
          <w:rFonts w:cs="Times"/>
          <w:lang w:eastAsia="zh-CN"/>
        </w:rPr>
        <w:t>to non-DSS operation for</w:t>
      </w:r>
      <w:r w:rsidRPr="002455BA">
        <w:rPr>
          <w:rFonts w:cs="Times"/>
          <w:lang w:eastAsia="zh-CN"/>
        </w:rPr>
        <w:t xml:space="preserve"> </w:t>
      </w:r>
      <w:r w:rsidR="008B4E96">
        <w:rPr>
          <w:rFonts w:cs="Times"/>
          <w:lang w:eastAsia="zh-CN"/>
        </w:rPr>
        <w:t xml:space="preserve">scheduling on </w:t>
      </w:r>
      <w:r w:rsidRPr="002455BA">
        <w:rPr>
          <w:rFonts w:cs="Times"/>
          <w:lang w:eastAsia="zh-CN"/>
        </w:rPr>
        <w:t xml:space="preserve">the </w:t>
      </w:r>
      <w:r w:rsidR="000A7628" w:rsidRPr="002455BA">
        <w:rPr>
          <w:rFonts w:cs="Times"/>
          <w:lang w:eastAsia="zh-CN"/>
        </w:rPr>
        <w:t>P(</w:t>
      </w:r>
      <w:r w:rsidRPr="00426859">
        <w:rPr>
          <w:rFonts w:cs="Times"/>
          <w:lang w:eastAsia="zh-CN"/>
        </w:rPr>
        <w:t>S</w:t>
      </w:r>
      <w:r w:rsidR="000A7628" w:rsidRPr="00426859">
        <w:rPr>
          <w:rFonts w:cs="Times"/>
          <w:lang w:eastAsia="zh-CN"/>
        </w:rPr>
        <w:t>)</w:t>
      </w:r>
      <w:r w:rsidRPr="00565CF1">
        <w:rPr>
          <w:rFonts w:cs="Times"/>
          <w:lang w:eastAsia="zh-CN"/>
        </w:rPr>
        <w:t>Cell,</w:t>
      </w:r>
      <w:r w:rsidR="00595038" w:rsidRPr="00565CF1">
        <w:rPr>
          <w:rFonts w:cs="Times"/>
          <w:lang w:eastAsia="zh-CN"/>
        </w:rPr>
        <w:t xml:space="preserve"> no new UE procedure </w:t>
      </w:r>
      <w:r w:rsidR="00595038" w:rsidRPr="006F133F">
        <w:rPr>
          <w:rFonts w:cs="Times"/>
          <w:lang w:eastAsia="zh-CN"/>
        </w:rPr>
        <w:t>is needed</w:t>
      </w:r>
      <w:r w:rsidR="008B4E96">
        <w:rPr>
          <w:rFonts w:cs="Times"/>
          <w:lang w:eastAsia="zh-CN"/>
        </w:rPr>
        <w:t xml:space="preserve"> other than possibly a re-calculation by the UE of BDs/CCEs for the </w:t>
      </w:r>
      <w:r w:rsidR="008B4E96" w:rsidRPr="006A06B1">
        <w:rPr>
          <w:rFonts w:cs="Times"/>
          <w:lang w:eastAsia="zh-CN"/>
        </w:rPr>
        <w:t>P(S)Cell</w:t>
      </w:r>
      <w:r w:rsidR="008B4E96">
        <w:rPr>
          <w:rFonts w:cs="Times"/>
          <w:lang w:eastAsia="zh-CN"/>
        </w:rPr>
        <w:t xml:space="preserve"> as a scheduling cell to go back to the Rel-16 determination</w:t>
      </w:r>
      <w:r w:rsidR="00595038" w:rsidRPr="006A06B1">
        <w:rPr>
          <w:rFonts w:cs="Times"/>
          <w:lang w:eastAsia="zh-CN"/>
        </w:rPr>
        <w:t>.</w:t>
      </w:r>
      <w:r w:rsidR="00BB5032">
        <w:rPr>
          <w:rFonts w:cs="Times"/>
          <w:lang w:eastAsia="zh-CN"/>
        </w:rPr>
        <w:t xml:space="preserve"> Further, either for a Type-B UE or for a Type-A UE that is based on not monitoring PDCCH in a same slot on both the P(S</w:t>
      </w:r>
      <w:proofErr w:type="gramStart"/>
      <w:r w:rsidR="00BB5032">
        <w:rPr>
          <w:rFonts w:cs="Times"/>
          <w:lang w:eastAsia="zh-CN"/>
        </w:rPr>
        <w:t>)Cell</w:t>
      </w:r>
      <w:proofErr w:type="gramEnd"/>
      <w:r w:rsidR="00BB5032">
        <w:rPr>
          <w:rFonts w:cs="Times"/>
          <w:lang w:eastAsia="zh-CN"/>
        </w:rPr>
        <w:t xml:space="preserve"> and the </w:t>
      </w:r>
      <w:proofErr w:type="spellStart"/>
      <w:r w:rsidR="00BB5032">
        <w:rPr>
          <w:rFonts w:cs="Times"/>
          <w:lang w:eastAsia="zh-CN"/>
        </w:rPr>
        <w:t>sSCell</w:t>
      </w:r>
      <w:proofErr w:type="spellEnd"/>
      <w:r w:rsidR="00BB5032">
        <w:rPr>
          <w:rFonts w:cs="Times"/>
          <w:lang w:eastAsia="zh-CN"/>
        </w:rPr>
        <w:t>, PDCCH monitoring on P(S)Cell is already “normal”.</w:t>
      </w:r>
    </w:p>
    <w:p w14:paraId="343CB792" w14:textId="17B5B5E1" w:rsidR="00955200" w:rsidRDefault="006D6813" w:rsidP="002D734F">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583936">
        <w:rPr>
          <w:lang w:val="en-US"/>
        </w:rPr>
        <w:t xml:space="preserve">DSS operation for </w:t>
      </w:r>
      <w:r w:rsidRPr="00761968">
        <w:rPr>
          <w:lang w:val="en-US"/>
        </w:rPr>
        <w:t xml:space="preserve">multicast-broadcast services (MBS) </w:t>
      </w:r>
    </w:p>
    <w:p w14:paraId="185B3714" w14:textId="12CC3830" w:rsidR="00955200" w:rsidRDefault="00523529" w:rsidP="006F13BF">
      <w:pPr>
        <w:overflowPunct w:val="0"/>
        <w:autoSpaceDE w:val="0"/>
        <w:autoSpaceDN w:val="0"/>
        <w:adjustRightInd w:val="0"/>
        <w:spacing w:before="180" w:line="288" w:lineRule="auto"/>
        <w:jc w:val="both"/>
        <w:textAlignment w:val="baseline"/>
        <w:rPr>
          <w:lang w:eastAsia="zh-CN"/>
        </w:rPr>
      </w:pPr>
      <w:r>
        <w:rPr>
          <w:lang w:eastAsia="zh-CN"/>
        </w:rPr>
        <w:t>DSS is a general framework to reduce PDCCH requirements on P(S</w:t>
      </w:r>
      <w:proofErr w:type="gramStart"/>
      <w:r>
        <w:rPr>
          <w:lang w:eastAsia="zh-CN"/>
        </w:rPr>
        <w:t>)Cell</w:t>
      </w:r>
      <w:proofErr w:type="gramEnd"/>
      <w:r>
        <w:rPr>
          <w:lang w:eastAsia="zh-CN"/>
        </w:rPr>
        <w:t xml:space="preserve"> but d</w:t>
      </w:r>
      <w:r w:rsidR="00955200" w:rsidRPr="008D5F10">
        <w:rPr>
          <w:lang w:eastAsia="zh-CN"/>
        </w:rPr>
        <w:t xml:space="preserve">iscussions so far </w:t>
      </w:r>
      <w:r>
        <w:rPr>
          <w:lang w:eastAsia="zh-CN"/>
        </w:rPr>
        <w:t>assumed unicast PDSCH/PUSCH</w:t>
      </w:r>
      <w:r w:rsidR="00955200" w:rsidRPr="008D5F10">
        <w:rPr>
          <w:lang w:eastAsia="zh-CN"/>
        </w:rPr>
        <w:t>. Rel-17 introduces support for multicast services</w:t>
      </w:r>
      <w:r>
        <w:rPr>
          <w:lang w:eastAsia="zh-CN"/>
        </w:rPr>
        <w:t xml:space="preserve"> </w:t>
      </w:r>
      <w:r w:rsidR="00523BAE">
        <w:rPr>
          <w:lang w:eastAsia="zh-CN"/>
        </w:rPr>
        <w:t>(</w:t>
      </w:r>
      <w:r>
        <w:rPr>
          <w:lang w:eastAsia="zh-CN"/>
        </w:rPr>
        <w:t>FR1/single-cell operation being the scope</w:t>
      </w:r>
      <w:r w:rsidR="00523BAE">
        <w:rPr>
          <w:lang w:eastAsia="zh-CN"/>
        </w:rPr>
        <w:t>)</w:t>
      </w:r>
      <w:r w:rsidR="00955200" w:rsidRPr="008D5F10">
        <w:rPr>
          <w:lang w:eastAsia="zh-CN"/>
        </w:rPr>
        <w:t xml:space="preserve">. </w:t>
      </w:r>
      <w:r w:rsidR="00806FCD">
        <w:rPr>
          <w:lang w:eastAsia="zh-CN"/>
        </w:rPr>
        <w:t>T</w:t>
      </w:r>
      <w:r w:rsidR="009A36E4">
        <w:rPr>
          <w:lang w:eastAsia="zh-CN"/>
        </w:rPr>
        <w:t>he DSS WID</w:t>
      </w:r>
      <w:r w:rsidR="00806FCD">
        <w:rPr>
          <w:lang w:eastAsia="zh-CN"/>
        </w:rPr>
        <w:t xml:space="preserve"> does not limit use of DSS to unicast</w:t>
      </w:r>
      <w:r w:rsidR="00523BAE">
        <w:rPr>
          <w:lang w:eastAsia="zh-CN"/>
        </w:rPr>
        <w:t xml:space="preserve"> as DSS usefulness would then be limited for no reason.</w:t>
      </w:r>
      <w:r w:rsidR="009A36E4">
        <w:rPr>
          <w:lang w:eastAsia="zh-CN"/>
        </w:rPr>
        <w:t xml:space="preserve"> </w:t>
      </w:r>
      <w:r w:rsidR="00523BAE">
        <w:rPr>
          <w:lang w:eastAsia="zh-CN"/>
        </w:rPr>
        <w:t>T</w:t>
      </w:r>
      <w:r>
        <w:rPr>
          <w:lang w:eastAsia="zh-CN"/>
        </w:rPr>
        <w:t xml:space="preserve">here is no </w:t>
      </w:r>
      <w:r w:rsidR="00806FCD">
        <w:rPr>
          <w:lang w:eastAsia="zh-CN"/>
        </w:rPr>
        <w:t>other impact on</w:t>
      </w:r>
      <w:r w:rsidR="00523BAE">
        <w:rPr>
          <w:lang w:eastAsia="zh-CN"/>
        </w:rPr>
        <w:t xml:space="preserve"> specifications or on</w:t>
      </w:r>
      <w:r>
        <w:rPr>
          <w:lang w:eastAsia="zh-CN"/>
        </w:rPr>
        <w:t xml:space="preserve"> UE complexity</w:t>
      </w:r>
      <w:r w:rsidR="00955200" w:rsidRPr="008D5F10">
        <w:rPr>
          <w:lang w:eastAsia="zh-CN"/>
        </w:rPr>
        <w:t>.</w:t>
      </w:r>
      <w:r w:rsidR="009A36E4">
        <w:rPr>
          <w:lang w:eastAsia="zh-CN"/>
        </w:rPr>
        <w:t xml:space="preserve"> It is noted that CCS from </w:t>
      </w:r>
      <w:proofErr w:type="spellStart"/>
      <w:r w:rsidR="009A36E4">
        <w:rPr>
          <w:lang w:eastAsia="zh-CN"/>
        </w:rPr>
        <w:t>sSCell</w:t>
      </w:r>
      <w:proofErr w:type="spellEnd"/>
      <w:r w:rsidR="009A36E4">
        <w:rPr>
          <w:lang w:eastAsia="zh-CN"/>
        </w:rPr>
        <w:t xml:space="preserve"> to P(S</w:t>
      </w:r>
      <w:proofErr w:type="gramStart"/>
      <w:r w:rsidR="009A36E4">
        <w:rPr>
          <w:lang w:eastAsia="zh-CN"/>
        </w:rPr>
        <w:t>)Cell</w:t>
      </w:r>
      <w:proofErr w:type="gramEnd"/>
      <w:r w:rsidR="009A36E4">
        <w:rPr>
          <w:lang w:eastAsia="zh-CN"/>
        </w:rPr>
        <w:t xml:space="preserve"> is the objective of the DSS WI, not of the MBS WI.</w:t>
      </w:r>
    </w:p>
    <w:p w14:paraId="4A31B098" w14:textId="3CD55CF3" w:rsidR="006A06B1" w:rsidRPr="006F13BF" w:rsidRDefault="00955200" w:rsidP="006F13BF">
      <w:pPr>
        <w:spacing w:before="180" w:line="288" w:lineRule="auto"/>
        <w:jc w:val="both"/>
        <w:rPr>
          <w:rFonts w:eastAsia="SimSun"/>
          <w:lang w:eastAsia="zh-CN"/>
        </w:rPr>
      </w:pPr>
      <w:r w:rsidRPr="008D231E">
        <w:rPr>
          <w:b/>
          <w:u w:val="single"/>
          <w:lang w:eastAsia="ko-KR"/>
        </w:rPr>
        <w:t xml:space="preserve">Proposal </w:t>
      </w:r>
      <w:r w:rsidR="000204E8">
        <w:rPr>
          <w:b/>
          <w:u w:val="single"/>
          <w:lang w:eastAsia="ko-KR"/>
        </w:rPr>
        <w:t>8</w:t>
      </w:r>
      <w:r w:rsidRPr="008D231E">
        <w:rPr>
          <w:b/>
          <w:u w:val="single"/>
          <w:lang w:eastAsia="ko-KR"/>
        </w:rPr>
        <w:t xml:space="preserve">: </w:t>
      </w:r>
      <w:r w:rsidR="009A36E4">
        <w:rPr>
          <w:b/>
          <w:u w:val="single"/>
          <w:lang w:eastAsia="ko-KR"/>
        </w:rPr>
        <w:t xml:space="preserve">A UE can be configured to monitor PDCCH on </w:t>
      </w:r>
      <w:proofErr w:type="spellStart"/>
      <w:r w:rsidR="009A36E4">
        <w:rPr>
          <w:b/>
          <w:u w:val="single"/>
          <w:lang w:eastAsia="ko-KR"/>
        </w:rPr>
        <w:t>sSCell</w:t>
      </w:r>
      <w:proofErr w:type="spellEnd"/>
      <w:r w:rsidR="009A36E4">
        <w:rPr>
          <w:b/>
          <w:u w:val="single"/>
          <w:lang w:eastAsia="ko-KR"/>
        </w:rPr>
        <w:t xml:space="preserve"> for scheduling multicast PDSCH on the P(S</w:t>
      </w:r>
      <w:proofErr w:type="gramStart"/>
      <w:r w:rsidR="009A36E4">
        <w:rPr>
          <w:b/>
          <w:u w:val="single"/>
          <w:lang w:eastAsia="ko-KR"/>
        </w:rPr>
        <w:t>)Cell</w:t>
      </w:r>
      <w:proofErr w:type="gramEnd"/>
      <w:r w:rsidRPr="008D5F10">
        <w:rPr>
          <w:b/>
          <w:u w:val="single"/>
          <w:lang w:eastAsia="ko-KR"/>
        </w:rPr>
        <w:t>.</w:t>
      </w:r>
    </w:p>
    <w:p w14:paraId="1B380A2D" w14:textId="26C24260" w:rsidR="006E13C7" w:rsidRPr="006E13C7" w:rsidRDefault="006E13C7" w:rsidP="002D734F">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 xml:space="preserve">RRC parameters and </w:t>
      </w:r>
      <w:r w:rsidRPr="006E13C7">
        <w:rPr>
          <w:lang w:val="en-US"/>
        </w:rPr>
        <w:t>configuration</w:t>
      </w:r>
      <w:r w:rsidR="009C263D">
        <w:rPr>
          <w:lang w:val="en-US"/>
        </w:rPr>
        <w:t>s</w:t>
      </w:r>
      <w:r w:rsidR="00EB794C">
        <w:rPr>
          <w:lang w:val="en-US"/>
        </w:rPr>
        <w:t xml:space="preserve"> </w:t>
      </w:r>
    </w:p>
    <w:p w14:paraId="073D6A4F" w14:textId="605AD4CC" w:rsidR="0095722A" w:rsidRDefault="00F25BC8" w:rsidP="005A3691">
      <w:pPr>
        <w:spacing w:before="180" w:line="288" w:lineRule="auto"/>
        <w:jc w:val="both"/>
        <w:rPr>
          <w:lang w:eastAsia="ko-KR"/>
        </w:rPr>
      </w:pPr>
      <w:r>
        <w:rPr>
          <w:lang w:eastAsia="ko-KR"/>
        </w:rPr>
        <w:t>As f</w:t>
      </w:r>
      <w:r w:rsidR="001A0CF7">
        <w:rPr>
          <w:lang w:eastAsia="ko-KR"/>
        </w:rPr>
        <w:t xml:space="preserve">or RRC </w:t>
      </w:r>
      <w:r>
        <w:rPr>
          <w:lang w:eastAsia="ko-KR"/>
        </w:rPr>
        <w:t>impact</w:t>
      </w:r>
      <w:r w:rsidR="0095722A">
        <w:rPr>
          <w:lang w:eastAsia="ko-KR"/>
        </w:rPr>
        <w:t>, RAN1 has agreed to “u</w:t>
      </w:r>
      <w:r w:rsidR="0095722A" w:rsidRPr="0095722A">
        <w:rPr>
          <w:lang w:eastAsia="ko-KR"/>
        </w:rPr>
        <w:t xml:space="preserve">pdate the specification of </w:t>
      </w:r>
      <w:proofErr w:type="spellStart"/>
      <w:r w:rsidR="0095722A" w:rsidRPr="002D734F">
        <w:rPr>
          <w:i/>
          <w:lang w:eastAsia="ko-KR"/>
        </w:rPr>
        <w:t>CrossCarrierSchedulingConfig</w:t>
      </w:r>
      <w:proofErr w:type="spellEnd"/>
      <w:r w:rsidR="0095722A" w:rsidRPr="0095722A">
        <w:rPr>
          <w:lang w:eastAsia="ko-KR"/>
        </w:rPr>
        <w:t xml:space="preserve"> to enable support for </w:t>
      </w:r>
      <w:proofErr w:type="spellStart"/>
      <w:r w:rsidR="0095722A" w:rsidRPr="0095722A">
        <w:rPr>
          <w:lang w:eastAsia="ko-KR"/>
        </w:rPr>
        <w:t>SCell</w:t>
      </w:r>
      <w:proofErr w:type="spellEnd"/>
      <w:r w:rsidR="0095722A" w:rsidRPr="0095722A">
        <w:rPr>
          <w:lang w:eastAsia="ko-KR"/>
        </w:rPr>
        <w:t xml:space="preserve"> to P(S</w:t>
      </w:r>
      <w:proofErr w:type="gramStart"/>
      <w:r w:rsidR="0095722A" w:rsidRPr="0095722A">
        <w:rPr>
          <w:lang w:eastAsia="ko-KR"/>
        </w:rPr>
        <w:t>)Cell</w:t>
      </w:r>
      <w:proofErr w:type="gramEnd"/>
      <w:r w:rsidR="0095722A" w:rsidRPr="0095722A">
        <w:rPr>
          <w:lang w:eastAsia="ko-KR"/>
        </w:rPr>
        <w:t xml:space="preserve"> cross-carrier scheduling</w:t>
      </w:r>
      <w:r w:rsidR="0095722A">
        <w:rPr>
          <w:lang w:eastAsia="ko-KR"/>
        </w:rPr>
        <w:t>”</w:t>
      </w:r>
      <w:r w:rsidR="001A0CF7">
        <w:rPr>
          <w:lang w:eastAsia="ko-KR"/>
        </w:rPr>
        <w:t xml:space="preserve"> [</w:t>
      </w:r>
      <w:r w:rsidR="00F57F66">
        <w:rPr>
          <w:lang w:eastAsia="ko-KR"/>
        </w:rPr>
        <w:t>3</w:t>
      </w:r>
      <w:r w:rsidR="001A0CF7">
        <w:rPr>
          <w:lang w:eastAsia="ko-KR"/>
        </w:rPr>
        <w:t>]</w:t>
      </w:r>
      <w:r w:rsidR="0095722A" w:rsidRPr="0095722A">
        <w:rPr>
          <w:lang w:eastAsia="ko-KR"/>
        </w:rPr>
        <w:t>.</w:t>
      </w:r>
      <w:r w:rsidR="0095722A">
        <w:rPr>
          <w:lang w:eastAsia="ko-KR"/>
        </w:rPr>
        <w:t xml:space="preserve"> </w:t>
      </w:r>
    </w:p>
    <w:p w14:paraId="5AEA36B1" w14:textId="114BB023" w:rsidR="006E13C7" w:rsidRDefault="00ED2452" w:rsidP="005A3691">
      <w:pPr>
        <w:spacing w:before="180" w:line="288" w:lineRule="auto"/>
        <w:jc w:val="both"/>
        <w:rPr>
          <w:lang w:eastAsia="ko-KR"/>
        </w:rPr>
      </w:pPr>
      <w:r>
        <w:rPr>
          <w:lang w:eastAsia="ko-KR"/>
        </w:rPr>
        <w:t xml:space="preserve">Referring to current </w:t>
      </w:r>
      <w:proofErr w:type="spellStart"/>
      <w:r w:rsidRPr="006F115B">
        <w:rPr>
          <w:i/>
        </w:rPr>
        <w:t>CrossCarrierSchedulingConfig</w:t>
      </w:r>
      <w:proofErr w:type="spellEnd"/>
      <w:r>
        <w:rPr>
          <w:i/>
        </w:rPr>
        <w:t xml:space="preserve"> </w:t>
      </w:r>
      <w:r w:rsidRPr="009D0744">
        <w:t>IE</w:t>
      </w:r>
      <w:r w:rsidR="008354FF">
        <w:t xml:space="preserve"> and its fi</w:t>
      </w:r>
      <w:r w:rsidR="000C2C42">
        <w:t>e</w:t>
      </w:r>
      <w:r w:rsidR="008354FF">
        <w:t>ld descriptions</w:t>
      </w:r>
      <w:r>
        <w:t>,</w:t>
      </w:r>
      <w:r>
        <w:rPr>
          <w:lang w:eastAsia="ko-KR"/>
        </w:rPr>
        <w:t xml:space="preserve"> the following is our understanding to support cross-carrier scheduling from </w:t>
      </w:r>
      <w:proofErr w:type="spellStart"/>
      <w:r>
        <w:rPr>
          <w:lang w:eastAsia="ko-KR"/>
        </w:rPr>
        <w:t>SCell</w:t>
      </w:r>
      <w:proofErr w:type="spellEnd"/>
      <w:r>
        <w:rPr>
          <w:lang w:eastAsia="ko-KR"/>
        </w:rPr>
        <w:t xml:space="preserve"> to </w:t>
      </w:r>
      <w:proofErr w:type="spellStart"/>
      <w:r>
        <w:rPr>
          <w:lang w:eastAsia="ko-KR"/>
        </w:rPr>
        <w:t>PCell</w:t>
      </w:r>
      <w:proofErr w:type="spellEnd"/>
      <w:r>
        <w:rPr>
          <w:lang w:eastAsia="ko-KR"/>
        </w:rPr>
        <w:t xml:space="preserve"> where the details are up to RAN2.</w:t>
      </w:r>
    </w:p>
    <w:p w14:paraId="2F16A4D3" w14:textId="0C8EFB53" w:rsidR="00ED2452" w:rsidRDefault="00ED2452" w:rsidP="005A3691">
      <w:pPr>
        <w:pStyle w:val="a4"/>
        <w:numPr>
          <w:ilvl w:val="0"/>
          <w:numId w:val="41"/>
        </w:numPr>
        <w:spacing w:before="180" w:line="288" w:lineRule="auto"/>
        <w:ind w:leftChars="0"/>
        <w:jc w:val="both"/>
        <w:rPr>
          <w:lang w:eastAsia="ko-KR"/>
        </w:rPr>
      </w:pPr>
      <w:r>
        <w:rPr>
          <w:lang w:eastAsia="ko-KR"/>
        </w:rPr>
        <w:t xml:space="preserve">The restriction of </w:t>
      </w:r>
      <w:r w:rsidRPr="002D734F">
        <w:rPr>
          <w:i/>
          <w:lang w:eastAsia="ko-KR"/>
        </w:rPr>
        <w:t>other</w:t>
      </w:r>
      <w:r>
        <w:rPr>
          <w:lang w:eastAsia="ko-KR"/>
        </w:rPr>
        <w:t>, i.e., “</w:t>
      </w:r>
      <w:r w:rsidRPr="009D0744">
        <w:rPr>
          <w:highlight w:val="cyan"/>
          <w:lang w:eastAsia="en-GB"/>
        </w:rPr>
        <w:t xml:space="preserve">The network configures this field only for </w:t>
      </w:r>
      <w:proofErr w:type="spellStart"/>
      <w:r w:rsidRPr="009D0744">
        <w:rPr>
          <w:highlight w:val="cyan"/>
          <w:lang w:eastAsia="en-GB"/>
        </w:rPr>
        <w:t>SCells</w:t>
      </w:r>
      <w:proofErr w:type="spellEnd"/>
      <w:proofErr w:type="gramStart"/>
      <w:r w:rsidRPr="009D0744">
        <w:rPr>
          <w:highlight w:val="cyan"/>
          <w:lang w:eastAsia="en-GB"/>
        </w:rPr>
        <w:t>.</w:t>
      </w:r>
      <w:r>
        <w:rPr>
          <w:lang w:eastAsia="en-GB"/>
        </w:rPr>
        <w:t>(</w:t>
      </w:r>
      <w:proofErr w:type="gramEnd"/>
      <w:r>
        <w:rPr>
          <w:lang w:eastAsia="en-GB"/>
        </w:rPr>
        <w:t>the first highlight below)” should be removed such that it can be also applicable to P</w:t>
      </w:r>
      <w:r w:rsidR="00BF30A5">
        <w:rPr>
          <w:lang w:eastAsia="en-GB"/>
        </w:rPr>
        <w:t>(S)</w:t>
      </w:r>
      <w:r>
        <w:rPr>
          <w:lang w:eastAsia="en-GB"/>
        </w:rPr>
        <w:t>Cell.</w:t>
      </w:r>
    </w:p>
    <w:p w14:paraId="1BE12722" w14:textId="3F9441A2" w:rsidR="00ED2452" w:rsidRDefault="00ED2452" w:rsidP="005A3691">
      <w:pPr>
        <w:pStyle w:val="a4"/>
        <w:numPr>
          <w:ilvl w:val="0"/>
          <w:numId w:val="41"/>
        </w:numPr>
        <w:spacing w:before="180" w:line="288" w:lineRule="auto"/>
        <w:ind w:leftChars="0"/>
        <w:jc w:val="both"/>
        <w:rPr>
          <w:lang w:eastAsia="ko-KR"/>
        </w:rPr>
      </w:pPr>
      <w:r>
        <w:rPr>
          <w:lang w:eastAsia="ko-KR"/>
        </w:rPr>
        <w:t xml:space="preserve">Similar, </w:t>
      </w:r>
      <w:proofErr w:type="spellStart"/>
      <w:r w:rsidRPr="002D734F">
        <w:rPr>
          <w:i/>
          <w:lang w:eastAsia="ko-KR"/>
        </w:rPr>
        <w:t>schedulingCellId</w:t>
      </w:r>
      <w:proofErr w:type="spellEnd"/>
      <w:r>
        <w:rPr>
          <w:lang w:eastAsia="ko-KR"/>
        </w:rPr>
        <w:t xml:space="preserve"> </w:t>
      </w:r>
      <w:r w:rsidR="003732AC">
        <w:rPr>
          <w:rFonts w:hint="eastAsia"/>
          <w:lang w:eastAsia="ko-KR"/>
        </w:rPr>
        <w:t>should</w:t>
      </w:r>
      <w:r>
        <w:rPr>
          <w:lang w:eastAsia="ko-KR"/>
        </w:rPr>
        <w:t xml:space="preserve"> not </w:t>
      </w:r>
      <w:r w:rsidR="003732AC">
        <w:rPr>
          <w:lang w:eastAsia="ko-KR"/>
        </w:rPr>
        <w:t xml:space="preserve">be </w:t>
      </w:r>
      <w:r>
        <w:rPr>
          <w:lang w:eastAsia="ko-KR"/>
        </w:rPr>
        <w:t xml:space="preserve">limited </w:t>
      </w:r>
      <w:r w:rsidR="00BF30A5">
        <w:rPr>
          <w:lang w:eastAsia="ko-KR"/>
        </w:rPr>
        <w:t>for</w:t>
      </w:r>
      <w:r>
        <w:rPr>
          <w:lang w:eastAsia="ko-KR"/>
        </w:rPr>
        <w:t xml:space="preserve"> </w:t>
      </w:r>
      <w:proofErr w:type="spellStart"/>
      <w:r>
        <w:rPr>
          <w:lang w:eastAsia="ko-KR"/>
        </w:rPr>
        <w:t>SCell</w:t>
      </w:r>
      <w:proofErr w:type="spellEnd"/>
      <w:r>
        <w:rPr>
          <w:lang w:eastAsia="ko-KR"/>
        </w:rPr>
        <w:t xml:space="preserve">. </w:t>
      </w:r>
      <w:r w:rsidR="008354FF">
        <w:rPr>
          <w:lang w:eastAsia="ko-KR"/>
        </w:rPr>
        <w:t>Therefore, “</w:t>
      </w:r>
      <w:r w:rsidR="008354FF" w:rsidRPr="009D0744">
        <w:rPr>
          <w:highlight w:val="cyan"/>
          <w:lang w:eastAsia="en-GB"/>
        </w:rPr>
        <w:t xml:space="preserve">for the concerned </w:t>
      </w:r>
      <w:proofErr w:type="spellStart"/>
      <w:r w:rsidR="008354FF" w:rsidRPr="009D0744">
        <w:rPr>
          <w:highlight w:val="cyan"/>
          <w:lang w:eastAsia="en-GB"/>
        </w:rPr>
        <w:t>SCell</w:t>
      </w:r>
      <w:proofErr w:type="spellEnd"/>
      <w:r w:rsidR="008354FF">
        <w:rPr>
          <w:lang w:eastAsia="en-GB"/>
        </w:rPr>
        <w:t xml:space="preserve"> (the second highlight below)” should be replaced with “for the concerned serving cell”</w:t>
      </w:r>
    </w:p>
    <w:p w14:paraId="05CC82CB" w14:textId="70860CCC" w:rsidR="00BF30A5" w:rsidRDefault="000C2C42" w:rsidP="005A3691">
      <w:pPr>
        <w:spacing w:before="180" w:line="288" w:lineRule="auto"/>
        <w:jc w:val="both"/>
        <w:rPr>
          <w:rFonts w:ascii="Times" w:eastAsia="바탕" w:hAnsi="Times"/>
          <w:szCs w:val="24"/>
          <w:lang w:eastAsia="en-GB"/>
        </w:rPr>
      </w:pPr>
      <w:r>
        <w:rPr>
          <w:rFonts w:ascii="Times" w:eastAsia="바탕" w:hAnsi="Times"/>
          <w:szCs w:val="24"/>
          <w:lang w:eastAsia="en-GB"/>
        </w:rPr>
        <w:t>With above clarification, w</w:t>
      </w:r>
      <w:r w:rsidR="00BF30A5">
        <w:rPr>
          <w:rFonts w:ascii="Times" w:eastAsia="바탕" w:hAnsi="Times"/>
          <w:szCs w:val="24"/>
          <w:lang w:eastAsia="en-GB"/>
        </w:rPr>
        <w:t xml:space="preserve">hen a UE is configured for CCS from </w:t>
      </w:r>
      <w:proofErr w:type="spellStart"/>
      <w:r w:rsidR="00BF30A5">
        <w:rPr>
          <w:rFonts w:ascii="Times" w:eastAsia="바탕" w:hAnsi="Times"/>
          <w:szCs w:val="24"/>
          <w:lang w:eastAsia="en-GB"/>
        </w:rPr>
        <w:t>sSCell</w:t>
      </w:r>
      <w:proofErr w:type="spellEnd"/>
      <w:r w:rsidR="00BF30A5">
        <w:rPr>
          <w:rFonts w:ascii="Times" w:eastAsia="바탕" w:hAnsi="Times"/>
          <w:szCs w:val="24"/>
          <w:lang w:eastAsia="en-GB"/>
        </w:rPr>
        <w:t xml:space="preserve"> to P(S)Cell, the </w:t>
      </w:r>
      <w:proofErr w:type="spellStart"/>
      <w:r w:rsidR="00BF30A5" w:rsidRPr="006F115B">
        <w:rPr>
          <w:i/>
        </w:rPr>
        <w:t>CrossCarrierSchedulingConfig</w:t>
      </w:r>
      <w:proofErr w:type="spellEnd"/>
      <w:r w:rsidR="00BF30A5">
        <w:rPr>
          <w:i/>
        </w:rPr>
        <w:t xml:space="preserve"> </w:t>
      </w:r>
      <w:r w:rsidR="00BF30A5" w:rsidRPr="00104CCD">
        <w:t xml:space="preserve">is </w:t>
      </w:r>
      <w:r w:rsidR="00BF30A5">
        <w:t xml:space="preserve">configured for each P(S)Cell and </w:t>
      </w:r>
      <w:proofErr w:type="spellStart"/>
      <w:r w:rsidR="00BF30A5">
        <w:t>sSCell</w:t>
      </w:r>
      <w:proofErr w:type="spellEnd"/>
      <w:r w:rsidR="00BF30A5">
        <w:t xml:space="preserve"> where,</w:t>
      </w:r>
    </w:p>
    <w:p w14:paraId="15567848" w14:textId="77777777" w:rsidR="00BF30A5" w:rsidRPr="00104CCD" w:rsidRDefault="00BF30A5" w:rsidP="005A3691">
      <w:pPr>
        <w:pStyle w:val="a4"/>
        <w:numPr>
          <w:ilvl w:val="0"/>
          <w:numId w:val="41"/>
        </w:numPr>
        <w:spacing w:before="180" w:line="288" w:lineRule="auto"/>
        <w:ind w:leftChars="0"/>
        <w:jc w:val="both"/>
        <w:rPr>
          <w:lang w:eastAsia="ko-KR"/>
        </w:rPr>
      </w:pPr>
      <w:proofErr w:type="spellStart"/>
      <w:r w:rsidRPr="00BF30A5">
        <w:rPr>
          <w:i/>
          <w:lang w:val="en-GB"/>
        </w:rPr>
        <w:t>schedulingCellInfo</w:t>
      </w:r>
      <w:proofErr w:type="spellEnd"/>
      <w:r w:rsidRPr="00BF30A5">
        <w:rPr>
          <w:i/>
          <w:lang w:val="en-GB"/>
        </w:rPr>
        <w:t xml:space="preserve"> </w:t>
      </w:r>
      <w:r w:rsidRPr="00104CCD">
        <w:rPr>
          <w:lang w:val="en-GB"/>
        </w:rPr>
        <w:t xml:space="preserve">in </w:t>
      </w:r>
      <w:proofErr w:type="spellStart"/>
      <w:r w:rsidRPr="006F115B">
        <w:rPr>
          <w:i/>
        </w:rPr>
        <w:t>CrossCarrierSchedulingConfig</w:t>
      </w:r>
      <w:proofErr w:type="spellEnd"/>
      <w:r>
        <w:rPr>
          <w:i/>
        </w:rPr>
        <w:t xml:space="preserve"> </w:t>
      </w:r>
      <w:r w:rsidRPr="00104CCD">
        <w:t>for the P(S)Cell</w:t>
      </w:r>
      <w:r>
        <w:t xml:space="preserve"> is set to ‘</w:t>
      </w:r>
      <w:r w:rsidRPr="00104CCD">
        <w:rPr>
          <w:i/>
        </w:rPr>
        <w:t>other’</w:t>
      </w:r>
      <w:r w:rsidRPr="00104CCD">
        <w:t>, and</w:t>
      </w:r>
    </w:p>
    <w:p w14:paraId="68553E61" w14:textId="55DEF5AC" w:rsidR="00BF30A5" w:rsidRPr="009D0744" w:rsidRDefault="00BF30A5" w:rsidP="005A3691">
      <w:pPr>
        <w:pStyle w:val="a4"/>
        <w:numPr>
          <w:ilvl w:val="0"/>
          <w:numId w:val="41"/>
        </w:numPr>
        <w:spacing w:before="180" w:line="288" w:lineRule="auto"/>
        <w:ind w:leftChars="0" w:left="763"/>
        <w:jc w:val="both"/>
        <w:rPr>
          <w:lang w:eastAsia="ko-KR"/>
        </w:rPr>
      </w:pPr>
      <w:proofErr w:type="spellStart"/>
      <w:proofErr w:type="gramStart"/>
      <w:r w:rsidRPr="00BF30A5">
        <w:rPr>
          <w:i/>
          <w:lang w:val="en-GB"/>
        </w:rPr>
        <w:t>schedulingCellInfo</w:t>
      </w:r>
      <w:proofErr w:type="spellEnd"/>
      <w:proofErr w:type="gramEnd"/>
      <w:r w:rsidRPr="00BF30A5">
        <w:rPr>
          <w:i/>
          <w:lang w:val="en-GB"/>
        </w:rPr>
        <w:t xml:space="preserve"> </w:t>
      </w:r>
      <w:r w:rsidRPr="009D0744">
        <w:rPr>
          <w:lang w:val="en-GB"/>
        </w:rPr>
        <w:t xml:space="preserve">in </w:t>
      </w:r>
      <w:proofErr w:type="spellStart"/>
      <w:r w:rsidRPr="006F115B">
        <w:rPr>
          <w:i/>
        </w:rPr>
        <w:t>CrossCarrierSchedulingConfig</w:t>
      </w:r>
      <w:proofErr w:type="spellEnd"/>
      <w:r>
        <w:rPr>
          <w:i/>
        </w:rPr>
        <w:t xml:space="preserve"> </w:t>
      </w:r>
      <w:r w:rsidRPr="009D0744">
        <w:t xml:space="preserve">for the </w:t>
      </w:r>
      <w:proofErr w:type="spellStart"/>
      <w:r>
        <w:t>sS</w:t>
      </w:r>
      <w:r w:rsidRPr="009D0744">
        <w:t>Cell</w:t>
      </w:r>
      <w:proofErr w:type="spellEnd"/>
      <w:r>
        <w:t xml:space="preserve"> is set to ‘</w:t>
      </w:r>
      <w:r w:rsidRPr="009D0744">
        <w:rPr>
          <w:i/>
        </w:rPr>
        <w:t>o</w:t>
      </w:r>
      <w:r>
        <w:rPr>
          <w:i/>
        </w:rPr>
        <w:t>wn</w:t>
      </w:r>
      <w:r w:rsidRPr="009D0744">
        <w:rPr>
          <w:i/>
        </w:rPr>
        <w:t>’</w:t>
      </w:r>
      <w:r>
        <w:t>.</w:t>
      </w:r>
    </w:p>
    <w:p w14:paraId="3D74501C" w14:textId="4984809C" w:rsidR="001A0CF7" w:rsidRPr="00104CCD" w:rsidRDefault="001A0CF7" w:rsidP="005A3691">
      <w:pPr>
        <w:spacing w:before="180" w:line="288" w:lineRule="auto"/>
        <w:rPr>
          <w:b/>
          <w:lang w:eastAsia="ko-KR"/>
        </w:rPr>
      </w:pPr>
      <w:proofErr w:type="spellStart"/>
      <w:r w:rsidRPr="00104CCD">
        <w:rPr>
          <w:b/>
          <w:i/>
        </w:rPr>
        <w:t>CrossCarrierSchedulingConfig</w:t>
      </w:r>
      <w:proofErr w:type="spellEnd"/>
      <w:r w:rsidRPr="00104CCD">
        <w:rPr>
          <w:b/>
          <w:i/>
        </w:rPr>
        <w:t xml:space="preserve"> </w:t>
      </w:r>
      <w:r w:rsidRPr="00104CCD">
        <w:rPr>
          <w:b/>
        </w:rPr>
        <w:t>IE (TS38.331 v16.</w:t>
      </w:r>
      <w:r w:rsidR="00B92762">
        <w:rPr>
          <w:b/>
        </w:rPr>
        <w:t>6</w:t>
      </w:r>
      <w:r w:rsidRPr="00104CCD">
        <w:rPr>
          <w:b/>
        </w:rPr>
        <w:t>.0)</w:t>
      </w:r>
    </w:p>
    <w:p w14:paraId="24336953"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CrossCarrierSchedulingConfig ::=        </w:t>
      </w:r>
      <w:r w:rsidRPr="001A0CF7">
        <w:rPr>
          <w:rFonts w:ascii="Courier New" w:eastAsia="Times New Roman" w:hAnsi="Courier New"/>
          <w:noProof/>
          <w:color w:val="993366"/>
          <w:sz w:val="16"/>
          <w:lang w:val="en-GB" w:eastAsia="en-GB"/>
        </w:rPr>
        <w:t>SEQUENCE</w:t>
      </w:r>
      <w:r w:rsidRPr="001A0CF7">
        <w:rPr>
          <w:rFonts w:ascii="Courier New" w:eastAsia="Times New Roman" w:hAnsi="Courier New"/>
          <w:noProof/>
          <w:sz w:val="16"/>
          <w:lang w:val="en-GB" w:eastAsia="en-GB"/>
        </w:rPr>
        <w:t xml:space="preserve"> {</w:t>
      </w:r>
    </w:p>
    <w:p w14:paraId="635C4A20"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schedulingCellInfo                      </w:t>
      </w:r>
      <w:r w:rsidRPr="001A0CF7">
        <w:rPr>
          <w:rFonts w:ascii="Courier New" w:eastAsia="Times New Roman" w:hAnsi="Courier New"/>
          <w:noProof/>
          <w:color w:val="993366"/>
          <w:sz w:val="16"/>
          <w:lang w:val="en-GB" w:eastAsia="en-GB"/>
        </w:rPr>
        <w:t>CHOICE</w:t>
      </w:r>
      <w:r w:rsidRPr="001A0CF7">
        <w:rPr>
          <w:rFonts w:ascii="Courier New" w:eastAsia="Times New Roman" w:hAnsi="Courier New"/>
          <w:noProof/>
          <w:sz w:val="16"/>
          <w:lang w:val="en-GB" w:eastAsia="en-GB"/>
        </w:rPr>
        <w:t xml:space="preserve"> {</w:t>
      </w:r>
    </w:p>
    <w:p w14:paraId="66949792"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1A0CF7">
        <w:rPr>
          <w:rFonts w:ascii="Courier New" w:eastAsia="Times New Roman" w:hAnsi="Courier New"/>
          <w:noProof/>
          <w:sz w:val="16"/>
          <w:lang w:val="en-GB" w:eastAsia="en-GB"/>
        </w:rPr>
        <w:t xml:space="preserve">        own                                     </w:t>
      </w:r>
      <w:r w:rsidRPr="001A0CF7">
        <w:rPr>
          <w:rFonts w:ascii="Courier New" w:eastAsia="Times New Roman" w:hAnsi="Courier New"/>
          <w:noProof/>
          <w:color w:val="993366"/>
          <w:sz w:val="16"/>
          <w:lang w:val="en-GB" w:eastAsia="en-GB"/>
        </w:rPr>
        <w:t>SEQUENCE</w:t>
      </w:r>
      <w:r w:rsidRPr="001A0CF7">
        <w:rPr>
          <w:rFonts w:ascii="Courier New" w:eastAsia="Times New Roman" w:hAnsi="Courier New"/>
          <w:noProof/>
          <w:sz w:val="16"/>
          <w:lang w:val="en-GB" w:eastAsia="en-GB"/>
        </w:rPr>
        <w:t xml:space="preserve"> {                  </w:t>
      </w:r>
      <w:r w:rsidRPr="001A0CF7">
        <w:rPr>
          <w:rFonts w:ascii="Courier New" w:eastAsia="Times New Roman" w:hAnsi="Courier New"/>
          <w:noProof/>
          <w:color w:val="808080"/>
          <w:sz w:val="16"/>
          <w:lang w:val="en-GB" w:eastAsia="en-GB"/>
        </w:rPr>
        <w:t>-- Cross carrier scheduling: scheduling cell</w:t>
      </w:r>
    </w:p>
    <w:p w14:paraId="6D87B618"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cif-Presence                            </w:t>
      </w:r>
      <w:r w:rsidRPr="001A0CF7">
        <w:rPr>
          <w:rFonts w:ascii="Courier New" w:eastAsia="Times New Roman" w:hAnsi="Courier New"/>
          <w:noProof/>
          <w:color w:val="993366"/>
          <w:sz w:val="16"/>
          <w:lang w:val="en-GB" w:eastAsia="en-GB"/>
        </w:rPr>
        <w:t>BOOLEAN</w:t>
      </w:r>
    </w:p>
    <w:p w14:paraId="0A61B2CE"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w:t>
      </w:r>
    </w:p>
    <w:p w14:paraId="61153484"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1A0CF7">
        <w:rPr>
          <w:rFonts w:ascii="Courier New" w:eastAsia="Times New Roman" w:hAnsi="Courier New"/>
          <w:noProof/>
          <w:sz w:val="16"/>
          <w:lang w:val="en-GB" w:eastAsia="en-GB"/>
        </w:rPr>
        <w:t xml:space="preserve">        other                                   </w:t>
      </w:r>
      <w:r w:rsidRPr="001A0CF7">
        <w:rPr>
          <w:rFonts w:ascii="Courier New" w:eastAsia="Times New Roman" w:hAnsi="Courier New"/>
          <w:noProof/>
          <w:color w:val="993366"/>
          <w:sz w:val="16"/>
          <w:lang w:val="en-GB" w:eastAsia="en-GB"/>
        </w:rPr>
        <w:t>SEQUENCE</w:t>
      </w:r>
      <w:r w:rsidRPr="001A0CF7">
        <w:rPr>
          <w:rFonts w:ascii="Courier New" w:eastAsia="Times New Roman" w:hAnsi="Courier New"/>
          <w:noProof/>
          <w:sz w:val="16"/>
          <w:lang w:val="en-GB" w:eastAsia="en-GB"/>
        </w:rPr>
        <w:t xml:space="preserve"> {                  </w:t>
      </w:r>
      <w:r w:rsidRPr="001A0CF7">
        <w:rPr>
          <w:rFonts w:ascii="Courier New" w:eastAsia="Times New Roman" w:hAnsi="Courier New"/>
          <w:noProof/>
          <w:color w:val="808080"/>
          <w:sz w:val="16"/>
          <w:lang w:val="en-GB" w:eastAsia="en-GB"/>
        </w:rPr>
        <w:t>-- Cross carrier scheduling: scheduled cell</w:t>
      </w:r>
    </w:p>
    <w:p w14:paraId="058CA830"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schedulingCellId                        ServCellIndex,</w:t>
      </w:r>
    </w:p>
    <w:p w14:paraId="001CF310"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cif-InSchedulingCell                    </w:t>
      </w:r>
      <w:r w:rsidRPr="001A0CF7">
        <w:rPr>
          <w:rFonts w:ascii="Courier New" w:eastAsia="Times New Roman" w:hAnsi="Courier New"/>
          <w:noProof/>
          <w:color w:val="993366"/>
          <w:sz w:val="16"/>
          <w:lang w:val="en-GB" w:eastAsia="en-GB"/>
        </w:rPr>
        <w:t>INTEGER</w:t>
      </w:r>
      <w:r w:rsidRPr="001A0CF7">
        <w:rPr>
          <w:rFonts w:ascii="Courier New" w:eastAsia="Times New Roman" w:hAnsi="Courier New"/>
          <w:noProof/>
          <w:sz w:val="16"/>
          <w:lang w:val="en-GB" w:eastAsia="en-GB"/>
        </w:rPr>
        <w:t xml:space="preserve"> (1..7)</w:t>
      </w:r>
    </w:p>
    <w:p w14:paraId="71A55412"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w:t>
      </w:r>
    </w:p>
    <w:p w14:paraId="6E973DA2"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w:t>
      </w:r>
    </w:p>
    <w:p w14:paraId="3B246B42" w14:textId="77777777"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 xml:space="preserve">    ...,</w:t>
      </w:r>
    </w:p>
    <w:p w14:paraId="0A84E62D" w14:textId="6991C1A0" w:rsidR="001A0CF7" w:rsidRPr="001A0CF7" w:rsidRDefault="001A0CF7" w:rsidP="001A0C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1A0CF7">
        <w:rPr>
          <w:rFonts w:ascii="Courier New" w:eastAsia="Times New Roman" w:hAnsi="Courier New"/>
          <w:noProof/>
          <w:sz w:val="16"/>
          <w:lang w:val="en-GB" w:eastAsia="en-GB"/>
        </w:rPr>
        <w:t>}</w:t>
      </w:r>
    </w:p>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1A0CF7" w:rsidRPr="006F115B" w14:paraId="512FA3D9" w14:textId="77777777" w:rsidTr="00104CCD">
        <w:trPr>
          <w:cantSplit/>
          <w:tblHeader/>
        </w:trPr>
        <w:tc>
          <w:tcPr>
            <w:tcW w:w="9634" w:type="dxa"/>
            <w:tcBorders>
              <w:top w:val="single" w:sz="4" w:space="0" w:color="808080"/>
              <w:left w:val="single" w:sz="4" w:space="0" w:color="808080"/>
              <w:bottom w:val="single" w:sz="4" w:space="0" w:color="808080"/>
              <w:right w:val="single" w:sz="4" w:space="0" w:color="808080"/>
            </w:tcBorders>
            <w:hideMark/>
          </w:tcPr>
          <w:p w14:paraId="3D0DB042" w14:textId="77777777" w:rsidR="001A0CF7" w:rsidRPr="006F115B" w:rsidRDefault="001A0CF7" w:rsidP="00325EBF">
            <w:pPr>
              <w:pStyle w:val="TAH0"/>
              <w:rPr>
                <w:lang w:eastAsia="en-GB"/>
              </w:rPr>
            </w:pPr>
            <w:proofErr w:type="spellStart"/>
            <w:r w:rsidRPr="006F115B">
              <w:rPr>
                <w:i/>
                <w:lang w:eastAsia="en-GB"/>
              </w:rPr>
              <w:lastRenderedPageBreak/>
              <w:t>CrossCarrierSchedulingConfig</w:t>
            </w:r>
            <w:proofErr w:type="spellEnd"/>
            <w:r w:rsidRPr="006F115B">
              <w:rPr>
                <w:iCs/>
                <w:lang w:eastAsia="en-GB"/>
              </w:rPr>
              <w:t xml:space="preserve"> field descriptions</w:t>
            </w:r>
          </w:p>
        </w:tc>
      </w:tr>
      <w:tr w:rsidR="001A0CF7" w:rsidRPr="006F115B" w14:paraId="3E81FD1D" w14:textId="77777777" w:rsidTr="00104CCD">
        <w:trPr>
          <w:cantSplit/>
        </w:trPr>
        <w:tc>
          <w:tcPr>
            <w:tcW w:w="9634" w:type="dxa"/>
            <w:tcBorders>
              <w:top w:val="single" w:sz="4" w:space="0" w:color="808080"/>
              <w:left w:val="single" w:sz="4" w:space="0" w:color="808080"/>
              <w:bottom w:val="single" w:sz="4" w:space="0" w:color="808080"/>
              <w:right w:val="single" w:sz="4" w:space="0" w:color="808080"/>
            </w:tcBorders>
            <w:hideMark/>
          </w:tcPr>
          <w:p w14:paraId="60406940" w14:textId="77777777" w:rsidR="001A0CF7" w:rsidRPr="006F115B" w:rsidRDefault="001A0CF7" w:rsidP="00325EBF">
            <w:pPr>
              <w:pStyle w:val="TAL"/>
              <w:rPr>
                <w:b/>
                <w:i/>
                <w:lang w:eastAsia="zh-CN"/>
              </w:rPr>
            </w:pPr>
            <w:proofErr w:type="spellStart"/>
            <w:r w:rsidRPr="006F115B">
              <w:rPr>
                <w:b/>
                <w:i/>
                <w:lang w:eastAsia="en-GB"/>
              </w:rPr>
              <w:t>cif</w:t>
            </w:r>
            <w:proofErr w:type="spellEnd"/>
            <w:r w:rsidRPr="006F115B">
              <w:rPr>
                <w:b/>
                <w:i/>
                <w:lang w:eastAsia="en-GB"/>
              </w:rPr>
              <w:t>-Presence</w:t>
            </w:r>
          </w:p>
          <w:p w14:paraId="221298F0" w14:textId="77777777" w:rsidR="001A0CF7" w:rsidRPr="006F115B" w:rsidRDefault="001A0CF7" w:rsidP="00325EBF">
            <w:pPr>
              <w:pStyle w:val="TAL"/>
              <w:rPr>
                <w:b/>
                <w:lang w:eastAsia="zh-CN"/>
              </w:rPr>
            </w:pPr>
            <w:r w:rsidRPr="006F115B">
              <w:rPr>
                <w:lang w:eastAsia="zh-CN"/>
              </w:rPr>
              <w:t>The field is used to i</w:t>
            </w:r>
            <w:r w:rsidRPr="006F115B">
              <w:rPr>
                <w:lang w:eastAsia="en-GB"/>
              </w:rPr>
              <w:t xml:space="preserve">ndicate whether carrier indicator </w:t>
            </w:r>
            <w:r w:rsidRPr="006F115B">
              <w:rPr>
                <w:lang w:eastAsia="zh-CN"/>
              </w:rPr>
              <w:t xml:space="preserve">field </w:t>
            </w:r>
            <w:r w:rsidRPr="006F115B">
              <w:rPr>
                <w:lang w:eastAsia="en-GB"/>
              </w:rPr>
              <w:t xml:space="preserve">is </w:t>
            </w:r>
            <w:r w:rsidRPr="006F115B">
              <w:rPr>
                <w:lang w:eastAsia="zh-CN"/>
              </w:rPr>
              <w:t xml:space="preserve">present (value </w:t>
            </w:r>
            <w:r w:rsidRPr="006F115B">
              <w:rPr>
                <w:i/>
                <w:lang w:eastAsia="zh-CN"/>
              </w:rPr>
              <w:t>true</w:t>
            </w:r>
            <w:r w:rsidRPr="006F115B">
              <w:rPr>
                <w:lang w:eastAsia="zh-CN"/>
              </w:rPr>
              <w:t>)</w:t>
            </w:r>
            <w:r w:rsidRPr="006F115B">
              <w:rPr>
                <w:lang w:eastAsia="en-GB"/>
              </w:rPr>
              <w:t xml:space="preserve"> or not</w:t>
            </w:r>
            <w:r w:rsidRPr="006F115B">
              <w:rPr>
                <w:lang w:eastAsia="zh-CN"/>
              </w:rPr>
              <w:t xml:space="preserve"> (value </w:t>
            </w:r>
            <w:r w:rsidRPr="006F115B">
              <w:rPr>
                <w:i/>
                <w:lang w:eastAsia="zh-CN"/>
              </w:rPr>
              <w:t>false</w:t>
            </w:r>
            <w:r w:rsidRPr="006F115B">
              <w:rPr>
                <w:lang w:eastAsia="zh-CN"/>
              </w:rPr>
              <w:t>)</w:t>
            </w:r>
            <w:r w:rsidRPr="006F115B">
              <w:rPr>
                <w:lang w:eastAsia="en-GB"/>
              </w:rPr>
              <w:t xml:space="preserve"> in PDCCH</w:t>
            </w:r>
            <w:r w:rsidRPr="006F115B">
              <w:rPr>
                <w:lang w:eastAsia="zh-CN"/>
              </w:rPr>
              <w:t xml:space="preserve"> DCI</w:t>
            </w:r>
            <w:r w:rsidRPr="006F115B">
              <w:rPr>
                <w:lang w:eastAsia="en-GB"/>
              </w:rPr>
              <w:t xml:space="preserve"> formats</w:t>
            </w:r>
            <w:r w:rsidRPr="006F115B">
              <w:rPr>
                <w:lang w:eastAsia="zh-CN"/>
              </w:rPr>
              <w:t xml:space="preserve">, see TS 38.213 [13]. </w:t>
            </w:r>
            <w:r w:rsidRPr="006F115B">
              <w:rPr>
                <w:lang w:eastAsia="en-GB"/>
              </w:rPr>
              <w:t xml:space="preserve">If </w:t>
            </w:r>
            <w:proofErr w:type="spellStart"/>
            <w:r w:rsidRPr="006F115B">
              <w:rPr>
                <w:i/>
                <w:lang w:eastAsia="en-GB"/>
              </w:rPr>
              <w:t>cif</w:t>
            </w:r>
            <w:proofErr w:type="spellEnd"/>
            <w:r w:rsidRPr="006F115B">
              <w:rPr>
                <w:i/>
                <w:lang w:eastAsia="en-GB"/>
              </w:rPr>
              <w:t>-Presence</w:t>
            </w:r>
            <w:r w:rsidRPr="006F115B">
              <w:rPr>
                <w:lang w:eastAsia="en-GB"/>
              </w:rPr>
              <w:t xml:space="preserve"> is set to </w:t>
            </w:r>
            <w:r w:rsidRPr="006F115B">
              <w:rPr>
                <w:i/>
                <w:lang w:eastAsia="en-GB"/>
              </w:rPr>
              <w:t>true</w:t>
            </w:r>
            <w:r w:rsidRPr="006F115B">
              <w:rPr>
                <w:lang w:eastAsia="en-GB"/>
              </w:rPr>
              <w:t>, the CIF value indicating a grant or assignment for this cell is 0.</w:t>
            </w:r>
          </w:p>
        </w:tc>
      </w:tr>
      <w:tr w:rsidR="001A0CF7" w:rsidRPr="006F115B" w14:paraId="5E24107F" w14:textId="77777777" w:rsidTr="00104CCD">
        <w:trPr>
          <w:cantSplit/>
        </w:trPr>
        <w:tc>
          <w:tcPr>
            <w:tcW w:w="9634" w:type="dxa"/>
            <w:tcBorders>
              <w:top w:val="single" w:sz="4" w:space="0" w:color="808080"/>
              <w:left w:val="single" w:sz="4" w:space="0" w:color="808080"/>
              <w:bottom w:val="single" w:sz="4" w:space="0" w:color="808080"/>
              <w:right w:val="single" w:sz="4" w:space="0" w:color="808080"/>
            </w:tcBorders>
            <w:hideMark/>
          </w:tcPr>
          <w:p w14:paraId="1BD817C8" w14:textId="77777777" w:rsidR="001A0CF7" w:rsidRPr="006F115B" w:rsidRDefault="001A0CF7" w:rsidP="00325EBF">
            <w:pPr>
              <w:pStyle w:val="TAL"/>
              <w:rPr>
                <w:b/>
                <w:i/>
                <w:lang w:eastAsia="en-GB"/>
              </w:rPr>
            </w:pPr>
            <w:proofErr w:type="spellStart"/>
            <w:r w:rsidRPr="006F115B">
              <w:rPr>
                <w:b/>
                <w:i/>
                <w:lang w:eastAsia="en-GB"/>
              </w:rPr>
              <w:t>cif-InSchedulingCell</w:t>
            </w:r>
            <w:proofErr w:type="spellEnd"/>
          </w:p>
          <w:p w14:paraId="4C1509C1" w14:textId="77777777" w:rsidR="001A0CF7" w:rsidRPr="006F115B" w:rsidRDefault="001A0CF7" w:rsidP="00325EBF">
            <w:pPr>
              <w:pStyle w:val="TAL"/>
              <w:rPr>
                <w:b/>
                <w:lang w:eastAsia="en-GB"/>
              </w:rPr>
            </w:pPr>
            <w:r w:rsidRPr="006F115B">
              <w:rPr>
                <w:lang w:eastAsia="en-GB"/>
              </w:rPr>
              <w:t xml:space="preserve">The field indicates the CIF value used in the scheduling cell to indicate a grant or assignment applicable for this cell, see TS 38.213 </w:t>
            </w:r>
            <w:r w:rsidRPr="006F115B">
              <w:rPr>
                <w:lang w:eastAsia="zh-CN"/>
              </w:rPr>
              <w:t>[13]</w:t>
            </w:r>
            <w:r w:rsidRPr="006F115B">
              <w:rPr>
                <w:lang w:eastAsia="en-GB"/>
              </w:rPr>
              <w:t>.</w:t>
            </w:r>
          </w:p>
        </w:tc>
      </w:tr>
      <w:tr w:rsidR="001A0CF7" w:rsidRPr="006F115B" w14:paraId="5B01E581" w14:textId="77777777" w:rsidTr="00104CCD">
        <w:trPr>
          <w:cantSplit/>
        </w:trPr>
        <w:tc>
          <w:tcPr>
            <w:tcW w:w="9634" w:type="dxa"/>
            <w:tcBorders>
              <w:top w:val="single" w:sz="4" w:space="0" w:color="808080"/>
              <w:left w:val="single" w:sz="4" w:space="0" w:color="808080"/>
              <w:bottom w:val="single" w:sz="4" w:space="0" w:color="808080"/>
              <w:right w:val="single" w:sz="4" w:space="0" w:color="808080"/>
            </w:tcBorders>
            <w:hideMark/>
          </w:tcPr>
          <w:p w14:paraId="1F27AD35" w14:textId="77777777" w:rsidR="001A0CF7" w:rsidRPr="006F115B" w:rsidRDefault="001A0CF7" w:rsidP="00325EBF">
            <w:pPr>
              <w:pStyle w:val="TAL"/>
              <w:rPr>
                <w:lang w:eastAsia="en-GB"/>
              </w:rPr>
            </w:pPr>
            <w:r w:rsidRPr="006F115B">
              <w:rPr>
                <w:b/>
                <w:i/>
                <w:lang w:eastAsia="en-GB"/>
              </w:rPr>
              <w:t>other</w:t>
            </w:r>
          </w:p>
          <w:p w14:paraId="502C9FF9" w14:textId="77777777" w:rsidR="001A0CF7" w:rsidRPr="006F115B" w:rsidRDefault="001A0CF7" w:rsidP="00325EBF">
            <w:pPr>
              <w:pStyle w:val="TAL"/>
              <w:rPr>
                <w:lang w:eastAsia="en-GB"/>
              </w:rPr>
            </w:pPr>
            <w:r w:rsidRPr="006F115B">
              <w:rPr>
                <w:lang w:eastAsia="en-GB"/>
              </w:rPr>
              <w:t xml:space="preserve">Parameters for cross-carrier scheduling, i.e., a serving cell is scheduled by a PDCCH on another (scheduling) cell. </w:t>
            </w:r>
            <w:r w:rsidRPr="00104CCD">
              <w:rPr>
                <w:highlight w:val="cyan"/>
                <w:lang w:eastAsia="en-GB"/>
              </w:rPr>
              <w:t xml:space="preserve">The network configures this field only for </w:t>
            </w:r>
            <w:proofErr w:type="spellStart"/>
            <w:r w:rsidRPr="00104CCD">
              <w:rPr>
                <w:highlight w:val="cyan"/>
                <w:lang w:eastAsia="en-GB"/>
              </w:rPr>
              <w:t>SCells</w:t>
            </w:r>
            <w:proofErr w:type="spellEnd"/>
            <w:r w:rsidRPr="00104CCD">
              <w:rPr>
                <w:highlight w:val="cyan"/>
                <w:lang w:eastAsia="en-GB"/>
              </w:rPr>
              <w:t>.</w:t>
            </w:r>
          </w:p>
        </w:tc>
      </w:tr>
      <w:tr w:rsidR="001A0CF7" w:rsidRPr="006F115B" w14:paraId="6D3DA912" w14:textId="77777777" w:rsidTr="00104CCD">
        <w:trPr>
          <w:cantSplit/>
        </w:trPr>
        <w:tc>
          <w:tcPr>
            <w:tcW w:w="9634" w:type="dxa"/>
            <w:tcBorders>
              <w:top w:val="single" w:sz="4" w:space="0" w:color="808080"/>
              <w:left w:val="single" w:sz="4" w:space="0" w:color="808080"/>
              <w:bottom w:val="single" w:sz="4" w:space="0" w:color="808080"/>
              <w:right w:val="single" w:sz="4" w:space="0" w:color="808080"/>
            </w:tcBorders>
            <w:hideMark/>
          </w:tcPr>
          <w:p w14:paraId="72CE5BBA" w14:textId="77777777" w:rsidR="001A0CF7" w:rsidRPr="006F115B" w:rsidRDefault="001A0CF7" w:rsidP="00325EBF">
            <w:pPr>
              <w:pStyle w:val="TAL"/>
              <w:rPr>
                <w:lang w:eastAsia="en-GB"/>
              </w:rPr>
            </w:pPr>
            <w:r w:rsidRPr="006F115B">
              <w:rPr>
                <w:b/>
                <w:i/>
                <w:lang w:eastAsia="en-GB"/>
              </w:rPr>
              <w:t>own</w:t>
            </w:r>
          </w:p>
          <w:p w14:paraId="71A1F4EA" w14:textId="77777777" w:rsidR="001A0CF7" w:rsidRPr="006F115B" w:rsidRDefault="001A0CF7" w:rsidP="00325EBF">
            <w:pPr>
              <w:pStyle w:val="TAL"/>
              <w:rPr>
                <w:lang w:eastAsia="en-GB"/>
              </w:rPr>
            </w:pPr>
            <w:r w:rsidRPr="006F115B">
              <w:rPr>
                <w:lang w:eastAsia="en-GB"/>
              </w:rPr>
              <w:t>Parameters for self-scheduling, i.e., a serving cell is scheduled by its own PDCCH.</w:t>
            </w:r>
          </w:p>
        </w:tc>
      </w:tr>
      <w:tr w:rsidR="001A0CF7" w:rsidRPr="006F115B" w14:paraId="69747EA4" w14:textId="77777777" w:rsidTr="00104CCD">
        <w:trPr>
          <w:cantSplit/>
        </w:trPr>
        <w:tc>
          <w:tcPr>
            <w:tcW w:w="9634" w:type="dxa"/>
            <w:tcBorders>
              <w:top w:val="single" w:sz="4" w:space="0" w:color="808080"/>
              <w:left w:val="single" w:sz="4" w:space="0" w:color="808080"/>
              <w:bottom w:val="single" w:sz="4" w:space="0" w:color="808080"/>
              <w:right w:val="single" w:sz="4" w:space="0" w:color="808080"/>
            </w:tcBorders>
            <w:hideMark/>
          </w:tcPr>
          <w:p w14:paraId="718BFF50" w14:textId="77777777" w:rsidR="001A0CF7" w:rsidRPr="006F115B" w:rsidRDefault="001A0CF7" w:rsidP="00325EBF">
            <w:pPr>
              <w:pStyle w:val="TAL"/>
              <w:rPr>
                <w:b/>
                <w:i/>
                <w:lang w:eastAsia="en-GB"/>
              </w:rPr>
            </w:pPr>
            <w:proofErr w:type="spellStart"/>
            <w:r w:rsidRPr="006F115B">
              <w:rPr>
                <w:b/>
                <w:i/>
                <w:lang w:eastAsia="en-GB"/>
              </w:rPr>
              <w:t>schedulingCellId</w:t>
            </w:r>
            <w:proofErr w:type="spellEnd"/>
          </w:p>
          <w:p w14:paraId="22CE8FEF" w14:textId="77777777" w:rsidR="001A0CF7" w:rsidRPr="006F115B" w:rsidRDefault="001A0CF7" w:rsidP="00325EBF">
            <w:pPr>
              <w:pStyle w:val="TAL"/>
              <w:rPr>
                <w:b/>
                <w:i/>
                <w:lang w:eastAsia="en-GB"/>
              </w:rPr>
            </w:pPr>
            <w:r w:rsidRPr="006F115B">
              <w:rPr>
                <w:lang w:eastAsia="en-GB"/>
              </w:rPr>
              <w:t xml:space="preserve">Indicates which cell signals the downlink allocations and uplink grants, if applicable, </w:t>
            </w:r>
            <w:r w:rsidRPr="00104CCD">
              <w:rPr>
                <w:highlight w:val="cyan"/>
                <w:lang w:eastAsia="en-GB"/>
              </w:rPr>
              <w:t xml:space="preserve">for the concerned </w:t>
            </w:r>
            <w:proofErr w:type="spellStart"/>
            <w:r w:rsidRPr="00104CCD">
              <w:rPr>
                <w:highlight w:val="cyan"/>
                <w:lang w:eastAsia="en-GB"/>
              </w:rPr>
              <w:t>SCell</w:t>
            </w:r>
            <w:proofErr w:type="spellEnd"/>
            <w:r w:rsidRPr="006F115B">
              <w:rPr>
                <w:lang w:eastAsia="en-GB"/>
              </w:rPr>
              <w:t>. In case the UE is configured with DC, the scheduling cell is part of the same cell group (i.e. MCG or SCG) as the scheduled cell.</w:t>
            </w:r>
            <w:r w:rsidRPr="006F115B">
              <w:t xml:space="preserve"> </w:t>
            </w:r>
            <w:r w:rsidRPr="006F115B">
              <w:rPr>
                <w:lang w:eastAsia="en-GB"/>
              </w:rPr>
              <w:t xml:space="preserve">In case the UE is configured with two PUCCH groups, the scheduling cell and the scheduled cell are within the same PUCCH group. If </w:t>
            </w:r>
            <w:proofErr w:type="spellStart"/>
            <w:r w:rsidRPr="006F115B">
              <w:rPr>
                <w:i/>
                <w:iCs/>
                <w:lang w:eastAsia="en-GB"/>
              </w:rPr>
              <w:t>drx-ConfigSecondaryGroup</w:t>
            </w:r>
            <w:proofErr w:type="spellEnd"/>
            <w:r w:rsidRPr="006F115B">
              <w:rPr>
                <w:lang w:eastAsia="en-GB"/>
              </w:rPr>
              <w:t xml:space="preserve"> is configured in the </w:t>
            </w:r>
            <w:r w:rsidRPr="006F115B">
              <w:rPr>
                <w:i/>
                <w:iCs/>
                <w:lang w:eastAsia="en-GB"/>
              </w:rPr>
              <w:t>MAC-</w:t>
            </w:r>
            <w:proofErr w:type="spellStart"/>
            <w:r w:rsidRPr="006F115B">
              <w:rPr>
                <w:i/>
                <w:iCs/>
                <w:lang w:eastAsia="en-GB"/>
              </w:rPr>
              <w:t>CellGroupConfig</w:t>
            </w:r>
            <w:proofErr w:type="spellEnd"/>
            <w:r w:rsidRPr="006F115B">
              <w:rPr>
                <w:lang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52DEC99B" w14:textId="010E53D5" w:rsidR="008B32C7" w:rsidRPr="00104CCD" w:rsidRDefault="008B32C7" w:rsidP="005A3691">
      <w:pPr>
        <w:spacing w:before="180" w:line="288" w:lineRule="auto"/>
        <w:jc w:val="both"/>
        <w:rPr>
          <w:u w:val="single"/>
        </w:rPr>
      </w:pPr>
      <w:r w:rsidRPr="00104CCD">
        <w:rPr>
          <w:b/>
          <w:u w:val="single"/>
          <w:lang w:eastAsia="ko-KR"/>
        </w:rPr>
        <w:t>Observation</w:t>
      </w:r>
      <w:r w:rsidR="00104CCD">
        <w:rPr>
          <w:b/>
          <w:u w:val="single"/>
          <w:lang w:eastAsia="ko-KR"/>
        </w:rPr>
        <w:t xml:space="preserve"> </w:t>
      </w:r>
      <w:r w:rsidR="001F12C3">
        <w:rPr>
          <w:b/>
          <w:u w:val="single"/>
          <w:lang w:eastAsia="ko-KR"/>
        </w:rPr>
        <w:t>6</w:t>
      </w:r>
      <w:r w:rsidRPr="00104CCD">
        <w:rPr>
          <w:b/>
          <w:u w:val="single"/>
          <w:lang w:eastAsia="ko-KR"/>
        </w:rPr>
        <w:t>:</w:t>
      </w:r>
      <w:r w:rsidRPr="00104CCD">
        <w:rPr>
          <w:u w:val="single"/>
          <w:lang w:eastAsia="ko-KR"/>
        </w:rPr>
        <w:t xml:space="preserve"> </w:t>
      </w:r>
      <w:r w:rsidRPr="00104CCD">
        <w:rPr>
          <w:i/>
          <w:iCs/>
          <w:u w:val="single"/>
          <w:lang w:eastAsia="ko-KR"/>
        </w:rPr>
        <w:t xml:space="preserve">The current field descriptions of </w:t>
      </w:r>
      <w:r w:rsidR="00104CCD">
        <w:rPr>
          <w:i/>
          <w:iCs/>
          <w:u w:val="single"/>
          <w:lang w:eastAsia="ko-KR"/>
        </w:rPr>
        <w:t>‘</w:t>
      </w:r>
      <w:proofErr w:type="spellStart"/>
      <w:r w:rsidRPr="00104CCD">
        <w:rPr>
          <w:i/>
          <w:iCs/>
          <w:u w:val="single"/>
        </w:rPr>
        <w:t>CrossCarrierSchedulingConfig</w:t>
      </w:r>
      <w:proofErr w:type="spellEnd"/>
      <w:r w:rsidR="00104CCD">
        <w:rPr>
          <w:i/>
          <w:iCs/>
          <w:u w:val="single"/>
        </w:rPr>
        <w:t>’</w:t>
      </w:r>
      <w:r w:rsidRPr="00104CCD">
        <w:rPr>
          <w:i/>
          <w:iCs/>
          <w:u w:val="single"/>
        </w:rPr>
        <w:t xml:space="preserve"> IE are restrictive to support CCS from </w:t>
      </w:r>
      <w:proofErr w:type="spellStart"/>
      <w:r w:rsidRPr="00104CCD">
        <w:rPr>
          <w:i/>
          <w:iCs/>
          <w:u w:val="single"/>
        </w:rPr>
        <w:t>sSCell</w:t>
      </w:r>
      <w:proofErr w:type="spellEnd"/>
      <w:r w:rsidRPr="00104CCD">
        <w:rPr>
          <w:i/>
          <w:iCs/>
          <w:u w:val="single"/>
        </w:rPr>
        <w:t xml:space="preserve"> to P(S</w:t>
      </w:r>
      <w:proofErr w:type="gramStart"/>
      <w:r w:rsidRPr="00104CCD">
        <w:rPr>
          <w:i/>
          <w:iCs/>
          <w:u w:val="single"/>
        </w:rPr>
        <w:t>)Cell</w:t>
      </w:r>
      <w:proofErr w:type="gramEnd"/>
      <w:r w:rsidRPr="00104CCD">
        <w:rPr>
          <w:i/>
          <w:iCs/>
          <w:u w:val="single"/>
        </w:rPr>
        <w:t>, e.g., ‘other’ and ‘</w:t>
      </w:r>
      <w:proofErr w:type="spellStart"/>
      <w:r w:rsidRPr="00104CCD">
        <w:rPr>
          <w:i/>
          <w:iCs/>
          <w:u w:val="single"/>
          <w:lang w:eastAsia="ko-KR"/>
        </w:rPr>
        <w:t>schedulingCellId</w:t>
      </w:r>
      <w:proofErr w:type="spellEnd"/>
      <w:r w:rsidRPr="00104CCD">
        <w:rPr>
          <w:i/>
          <w:iCs/>
          <w:u w:val="single"/>
          <w:lang w:eastAsia="ko-KR"/>
        </w:rPr>
        <w:t xml:space="preserve">’ are </w:t>
      </w:r>
      <w:r w:rsidRPr="00104CCD">
        <w:rPr>
          <w:i/>
          <w:iCs/>
          <w:u w:val="single"/>
        </w:rPr>
        <w:t xml:space="preserve">applicable only for </w:t>
      </w:r>
      <w:proofErr w:type="spellStart"/>
      <w:r w:rsidRPr="00104CCD">
        <w:rPr>
          <w:i/>
          <w:iCs/>
          <w:u w:val="single"/>
        </w:rPr>
        <w:t>SCell</w:t>
      </w:r>
      <w:proofErr w:type="spellEnd"/>
      <w:r w:rsidRPr="00104CCD">
        <w:rPr>
          <w:i/>
          <w:iCs/>
          <w:u w:val="single"/>
        </w:rPr>
        <w:t>.</w:t>
      </w:r>
      <w:r w:rsidRPr="00104CCD">
        <w:rPr>
          <w:i/>
          <w:iCs/>
        </w:rPr>
        <w:t xml:space="preserve"> </w:t>
      </w:r>
    </w:p>
    <w:p w14:paraId="47E92224" w14:textId="6EF722A3" w:rsidR="008B32C7" w:rsidRPr="00104CCD" w:rsidRDefault="008B32C7" w:rsidP="005A3691">
      <w:pPr>
        <w:spacing w:before="180" w:line="288" w:lineRule="auto"/>
        <w:jc w:val="both"/>
        <w:rPr>
          <w:rFonts w:ascii="Times" w:eastAsia="바탕" w:hAnsi="Times"/>
          <w:i/>
          <w:iCs/>
          <w:szCs w:val="24"/>
          <w:u w:val="single"/>
          <w:lang w:eastAsia="en-GB"/>
        </w:rPr>
      </w:pPr>
      <w:r w:rsidRPr="00104CCD">
        <w:rPr>
          <w:b/>
          <w:u w:val="single"/>
        </w:rPr>
        <w:t>Observation</w:t>
      </w:r>
      <w:r w:rsidR="00104CCD">
        <w:rPr>
          <w:b/>
          <w:u w:val="single"/>
        </w:rPr>
        <w:t xml:space="preserve"> </w:t>
      </w:r>
      <w:r w:rsidR="001F12C3">
        <w:rPr>
          <w:b/>
          <w:u w:val="single"/>
        </w:rPr>
        <w:t>7</w:t>
      </w:r>
      <w:r w:rsidRPr="00104CCD">
        <w:rPr>
          <w:b/>
          <w:u w:val="single"/>
        </w:rPr>
        <w:t>:</w:t>
      </w:r>
      <w:r w:rsidRPr="00104CCD">
        <w:rPr>
          <w:u w:val="single"/>
        </w:rPr>
        <w:t xml:space="preserve"> </w:t>
      </w:r>
      <w:r w:rsidRPr="00104CCD">
        <w:rPr>
          <w:i/>
          <w:iCs/>
          <w:u w:val="single"/>
        </w:rPr>
        <w:t xml:space="preserve">A UE needs to be configured with </w:t>
      </w:r>
      <w:r w:rsidR="00104CCD">
        <w:rPr>
          <w:i/>
          <w:iCs/>
          <w:u w:val="single"/>
        </w:rPr>
        <w:t>‘</w:t>
      </w:r>
      <w:proofErr w:type="spellStart"/>
      <w:r w:rsidRPr="00104CCD">
        <w:rPr>
          <w:i/>
          <w:iCs/>
          <w:u w:val="single"/>
        </w:rPr>
        <w:t>CrossCarrierSchedulingConfig</w:t>
      </w:r>
      <w:proofErr w:type="spellEnd"/>
      <w:r w:rsidR="00104CCD">
        <w:rPr>
          <w:i/>
          <w:iCs/>
          <w:u w:val="single"/>
        </w:rPr>
        <w:t>’</w:t>
      </w:r>
      <w:r w:rsidRPr="00104CCD">
        <w:rPr>
          <w:i/>
          <w:iCs/>
          <w:u w:val="single"/>
        </w:rPr>
        <w:t xml:space="preserve"> for P(S</w:t>
      </w:r>
      <w:proofErr w:type="gramStart"/>
      <w:r w:rsidRPr="00104CCD">
        <w:rPr>
          <w:i/>
          <w:iCs/>
          <w:u w:val="single"/>
        </w:rPr>
        <w:t>)Cell</w:t>
      </w:r>
      <w:proofErr w:type="gramEnd"/>
      <w:r w:rsidRPr="00104CCD">
        <w:rPr>
          <w:i/>
          <w:iCs/>
          <w:u w:val="single"/>
        </w:rPr>
        <w:t xml:space="preserve"> and </w:t>
      </w:r>
      <w:proofErr w:type="spellStart"/>
      <w:r w:rsidRPr="00104CCD">
        <w:rPr>
          <w:i/>
          <w:iCs/>
          <w:u w:val="single"/>
        </w:rPr>
        <w:t>sSCell</w:t>
      </w:r>
      <w:proofErr w:type="spellEnd"/>
      <w:r w:rsidRPr="00104CCD">
        <w:rPr>
          <w:i/>
          <w:iCs/>
          <w:u w:val="single"/>
        </w:rPr>
        <w:t>, respectively, where,</w:t>
      </w:r>
    </w:p>
    <w:p w14:paraId="55CF88F5" w14:textId="38E29F32" w:rsidR="008B32C7" w:rsidRPr="00104CCD" w:rsidRDefault="00104CCD" w:rsidP="005A3691">
      <w:pPr>
        <w:pStyle w:val="a4"/>
        <w:numPr>
          <w:ilvl w:val="0"/>
          <w:numId w:val="41"/>
        </w:numPr>
        <w:spacing w:before="180" w:line="288" w:lineRule="auto"/>
        <w:ind w:leftChars="0"/>
        <w:jc w:val="both"/>
        <w:rPr>
          <w:i/>
          <w:iCs/>
          <w:u w:val="single"/>
          <w:lang w:eastAsia="ko-KR"/>
        </w:rPr>
      </w:pPr>
      <w:r>
        <w:rPr>
          <w:i/>
          <w:iCs/>
          <w:u w:val="single"/>
          <w:lang w:val="en-GB"/>
        </w:rPr>
        <w:t>‘</w:t>
      </w:r>
      <w:proofErr w:type="spellStart"/>
      <w:r w:rsidR="008B32C7" w:rsidRPr="00104CCD">
        <w:rPr>
          <w:i/>
          <w:iCs/>
          <w:u w:val="single"/>
          <w:lang w:val="en-GB"/>
        </w:rPr>
        <w:t>schedulingCellInfo</w:t>
      </w:r>
      <w:proofErr w:type="spellEnd"/>
      <w:r>
        <w:rPr>
          <w:i/>
          <w:iCs/>
          <w:u w:val="single"/>
          <w:lang w:val="en-GB"/>
        </w:rPr>
        <w:t>’</w:t>
      </w:r>
      <w:r w:rsidR="008B32C7" w:rsidRPr="00104CCD">
        <w:rPr>
          <w:i/>
          <w:iCs/>
          <w:u w:val="single"/>
          <w:lang w:val="en-GB"/>
        </w:rPr>
        <w:t xml:space="preserve"> in </w:t>
      </w:r>
      <w:r>
        <w:rPr>
          <w:i/>
          <w:iCs/>
          <w:u w:val="single"/>
          <w:lang w:val="en-GB"/>
        </w:rPr>
        <w:t>‘</w:t>
      </w:r>
      <w:proofErr w:type="spellStart"/>
      <w:r w:rsidR="008B32C7" w:rsidRPr="00104CCD">
        <w:rPr>
          <w:i/>
          <w:iCs/>
          <w:u w:val="single"/>
        </w:rPr>
        <w:t>CrossCarrierSchedulingConfig</w:t>
      </w:r>
      <w:proofErr w:type="spellEnd"/>
      <w:r>
        <w:rPr>
          <w:i/>
          <w:iCs/>
          <w:u w:val="single"/>
        </w:rPr>
        <w:t>’</w:t>
      </w:r>
      <w:r w:rsidR="008B32C7" w:rsidRPr="00104CCD">
        <w:rPr>
          <w:i/>
          <w:iCs/>
          <w:u w:val="single"/>
        </w:rPr>
        <w:t xml:space="preserve"> for the P(S)Cell is set to ‘other’, and</w:t>
      </w:r>
    </w:p>
    <w:p w14:paraId="15C5FC98" w14:textId="28C8C954" w:rsidR="008B32C7" w:rsidRPr="00104CCD" w:rsidRDefault="00104CCD" w:rsidP="005A3691">
      <w:pPr>
        <w:pStyle w:val="a4"/>
        <w:numPr>
          <w:ilvl w:val="0"/>
          <w:numId w:val="41"/>
        </w:numPr>
        <w:spacing w:before="180" w:line="288" w:lineRule="auto"/>
        <w:ind w:leftChars="0"/>
        <w:jc w:val="both"/>
        <w:rPr>
          <w:u w:val="single"/>
          <w:lang w:eastAsia="ko-KR"/>
        </w:rPr>
      </w:pPr>
      <w:r>
        <w:rPr>
          <w:i/>
          <w:iCs/>
          <w:u w:val="single"/>
          <w:lang w:val="en-GB"/>
        </w:rPr>
        <w:t>‘</w:t>
      </w:r>
      <w:proofErr w:type="spellStart"/>
      <w:proofErr w:type="gramStart"/>
      <w:r w:rsidR="008B32C7" w:rsidRPr="00104CCD">
        <w:rPr>
          <w:i/>
          <w:iCs/>
          <w:u w:val="single"/>
          <w:lang w:val="en-GB"/>
        </w:rPr>
        <w:t>schedulingCellInfo</w:t>
      </w:r>
      <w:proofErr w:type="spellEnd"/>
      <w:proofErr w:type="gramEnd"/>
      <w:r>
        <w:rPr>
          <w:i/>
          <w:iCs/>
          <w:u w:val="single"/>
          <w:lang w:val="en-GB"/>
        </w:rPr>
        <w:t>’</w:t>
      </w:r>
      <w:r w:rsidR="008B32C7" w:rsidRPr="00104CCD">
        <w:rPr>
          <w:i/>
          <w:iCs/>
          <w:u w:val="single"/>
          <w:lang w:val="en-GB"/>
        </w:rPr>
        <w:t xml:space="preserve"> in </w:t>
      </w:r>
      <w:r>
        <w:rPr>
          <w:i/>
          <w:iCs/>
          <w:u w:val="single"/>
          <w:lang w:val="en-GB"/>
        </w:rPr>
        <w:t>‘</w:t>
      </w:r>
      <w:proofErr w:type="spellStart"/>
      <w:r w:rsidR="008B32C7" w:rsidRPr="00104CCD">
        <w:rPr>
          <w:i/>
          <w:iCs/>
          <w:u w:val="single"/>
        </w:rPr>
        <w:t>CrossCarrierSchedulingConfig</w:t>
      </w:r>
      <w:proofErr w:type="spellEnd"/>
      <w:r>
        <w:rPr>
          <w:i/>
          <w:iCs/>
          <w:u w:val="single"/>
        </w:rPr>
        <w:t>’</w:t>
      </w:r>
      <w:r w:rsidR="008B32C7" w:rsidRPr="00104CCD">
        <w:rPr>
          <w:i/>
          <w:iCs/>
          <w:u w:val="single"/>
        </w:rPr>
        <w:t xml:space="preserve"> for the </w:t>
      </w:r>
      <w:proofErr w:type="spellStart"/>
      <w:r w:rsidR="008B32C7" w:rsidRPr="00104CCD">
        <w:rPr>
          <w:i/>
          <w:iCs/>
          <w:u w:val="single"/>
        </w:rPr>
        <w:t>sSCell</w:t>
      </w:r>
      <w:proofErr w:type="spellEnd"/>
      <w:r w:rsidR="008B32C7" w:rsidRPr="00104CCD">
        <w:rPr>
          <w:i/>
          <w:iCs/>
          <w:u w:val="single"/>
        </w:rPr>
        <w:t xml:space="preserve"> is set to ‘own’.</w:t>
      </w:r>
    </w:p>
    <w:p w14:paraId="0E24F0BF" w14:textId="604EF8F1" w:rsidR="00104CCD" w:rsidRDefault="00104CCD" w:rsidP="005A3691">
      <w:pPr>
        <w:spacing w:before="180" w:line="288" w:lineRule="auto"/>
        <w:jc w:val="both"/>
        <w:rPr>
          <w:rFonts w:eastAsia="DengXian"/>
        </w:rPr>
      </w:pPr>
      <w:r>
        <w:rPr>
          <w:lang w:eastAsia="ko-KR"/>
        </w:rPr>
        <w:t>As discussed in Section 2.2, for a Type-B UE, t</w:t>
      </w:r>
      <w:r w:rsidRPr="00F84A5B">
        <w:rPr>
          <w:lang w:eastAsia="ko-KR"/>
        </w:rPr>
        <w:t xml:space="preserve">he scaling factors </w:t>
      </w:r>
      <m:oMath>
        <m:r>
          <w:rPr>
            <w:rFonts w:ascii="Cambria Math" w:hAnsi="Cambria Math"/>
          </w:rPr>
          <m:t>α</m:t>
        </m:r>
      </m:oMath>
      <w:r w:rsidRPr="00F84A5B">
        <w:t xml:space="preserve"> and </w:t>
      </w:r>
      <m:oMath>
        <m:r>
          <w:rPr>
            <w:rFonts w:ascii="Cambria Math" w:hAnsi="Cambria Math"/>
          </w:rPr>
          <m:t>β</m:t>
        </m:r>
      </m:oMath>
      <w:r w:rsidRPr="00F84A5B">
        <w:t xml:space="preserve"> </w:t>
      </w:r>
      <w:r>
        <w:t xml:space="preserve">for distribution of PDCCH candidates between P(S)Cell and </w:t>
      </w:r>
      <w:proofErr w:type="spellStart"/>
      <w:r>
        <w:t>sSCell</w:t>
      </w:r>
      <w:proofErr w:type="spellEnd"/>
      <w:r>
        <w:t xml:space="preserve"> </w:t>
      </w:r>
      <w:r w:rsidRPr="00F84A5B">
        <w:t>can be provided by higher layers</w:t>
      </w:r>
      <w:r>
        <w:t>,</w:t>
      </w:r>
      <w:r w:rsidRPr="00F84A5B">
        <w:rPr>
          <w:lang w:eastAsia="ko-KR"/>
        </w:rPr>
        <w:t xml:space="preserve"> </w:t>
      </w:r>
      <w:r w:rsidRPr="00F84A5B">
        <w:t xml:space="preserve">where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α</m:t>
        </m:r>
        <m:r>
          <w:rPr>
            <w:rFonts w:ascii="Cambria Math" w:hAnsi="Cambria Math" w:hint="eastAsia"/>
          </w:rPr>
          <m:t>≤</m:t>
        </m:r>
        <m:r>
          <w:rPr>
            <w:rFonts w:ascii="Cambria Math" w:hAnsi="Cambria Math" w:hint="eastAsia"/>
          </w:rPr>
          <m:t>1</m:t>
        </m:r>
      </m:oMath>
      <w:r w:rsidRPr="00F84A5B">
        <w:t xml:space="preserve"> and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β</m:t>
        </m:r>
        <m:r>
          <w:rPr>
            <w:rFonts w:ascii="Cambria Math" w:hAnsi="Cambria Math" w:hint="eastAsia"/>
          </w:rPr>
          <m:t>≤</m:t>
        </m:r>
        <m:r>
          <w:rPr>
            <w:rFonts w:ascii="Cambria Math" w:hAnsi="Cambria Math" w:hint="eastAsia"/>
          </w:rPr>
          <m:t>1</m:t>
        </m:r>
      </m:oMath>
      <w:r>
        <w:rPr>
          <w:rFonts w:hint="eastAsia"/>
          <w:lang w:eastAsia="ko-KR"/>
        </w:rPr>
        <w:t>.</w:t>
      </w:r>
      <w:r>
        <w:rPr>
          <w:lang w:eastAsia="ko-KR"/>
        </w:rPr>
        <w:t xml:space="preserve"> Furthermore, t</w:t>
      </w:r>
      <w:r w:rsidRPr="00F84A5B">
        <w:rPr>
          <w:lang w:eastAsia="ko-KR"/>
        </w:rPr>
        <w:t xml:space="preserve">he scaling factors </w:t>
      </w:r>
      <m:oMath>
        <m:r>
          <w:rPr>
            <w:rFonts w:ascii="Cambria Math" w:hAnsi="Cambria Math"/>
          </w:rPr>
          <m:t>λ</m:t>
        </m:r>
      </m:oMath>
      <w:r w:rsidRPr="00F84A5B">
        <w:t xml:space="preserve"> and </w:t>
      </w:r>
      <m:oMath>
        <m:r>
          <w:rPr>
            <w:rFonts w:ascii="Cambria Math" w:hAnsi="Cambria Math"/>
          </w:rPr>
          <m:t>ρ</m:t>
        </m:r>
      </m:oMath>
      <w:r w:rsidRPr="00F84A5B">
        <w:t xml:space="preserve"> </w:t>
      </w:r>
      <w:r>
        <w:t xml:space="preserve">for counting P(S)Cell as a scheduled cell for both the P(S)Cell and the </w:t>
      </w:r>
      <w:proofErr w:type="spellStart"/>
      <w:r>
        <w:t>sSCell</w:t>
      </w:r>
      <w:proofErr w:type="spellEnd"/>
      <w:r>
        <w:t>,</w:t>
      </w:r>
      <w:r w:rsidRPr="00F84A5B">
        <w:rPr>
          <w:lang w:eastAsia="ko-KR"/>
        </w:rPr>
        <w:t xml:space="preserve"> </w:t>
      </w:r>
      <w:r w:rsidRPr="00F84A5B">
        <w:t xml:space="preserve">where </w:t>
      </w:r>
      <m:oMath>
        <m:r>
          <w:rPr>
            <w:rFonts w:ascii="Cambria Math" w:hAnsi="Cambria Math" w:hint="eastAsia"/>
            <w:lang w:eastAsia="ko-KR"/>
          </w:rPr>
          <m:t>0</m:t>
        </m:r>
        <m:r>
          <w:rPr>
            <w:rFonts w:ascii="Cambria Math" w:hAnsi="Cambria Math" w:hint="eastAsia"/>
            <w:lang w:eastAsia="ko-KR"/>
          </w:rPr>
          <m:t>≤</m:t>
        </m:r>
        <m:r>
          <w:rPr>
            <w:rFonts w:ascii="Cambria Math" w:hAnsi="Cambria Math"/>
          </w:rPr>
          <m:t>λ</m:t>
        </m:r>
        <m:r>
          <w:rPr>
            <w:rFonts w:ascii="Cambria Math" w:hAnsi="Cambria Math" w:hint="eastAsia"/>
          </w:rPr>
          <m:t>≤</m:t>
        </m:r>
        <m:r>
          <w:rPr>
            <w:rFonts w:ascii="Cambria Math" w:hAnsi="Cambria Math" w:hint="eastAsia"/>
          </w:rPr>
          <m:t>1</m:t>
        </m:r>
      </m:oMath>
      <w:r w:rsidRPr="00F84A5B">
        <w:t xml:space="preserve"> and </w:t>
      </w:r>
      <m:oMath>
        <m:r>
          <w:rPr>
            <w:rFonts w:ascii="Cambria Math" w:hAnsi="Cambria Math" w:hint="eastAsia"/>
            <w:lang w:eastAsia="ko-KR"/>
          </w:rPr>
          <m:t>0</m:t>
        </m:r>
        <m:r>
          <w:rPr>
            <w:rFonts w:ascii="Cambria Math" w:hAnsi="Cambria Math" w:hint="eastAsia"/>
            <w:lang w:eastAsia="ko-KR"/>
          </w:rPr>
          <m:t>≤</m:t>
        </m:r>
        <m:r>
          <w:rPr>
            <w:rFonts w:ascii="Cambria Math" w:hAnsi="Cambria Math"/>
          </w:rPr>
          <m:t>ρ</m:t>
        </m:r>
        <m:r>
          <w:rPr>
            <w:rFonts w:ascii="Cambria Math" w:hAnsi="Cambria Math" w:hint="eastAsia"/>
          </w:rPr>
          <m:t>≤</m:t>
        </m:r>
        <m:r>
          <w:rPr>
            <w:rFonts w:ascii="Cambria Math" w:hAnsi="Cambria Math" w:hint="eastAsia"/>
          </w:rPr>
          <m:t>1</m:t>
        </m:r>
      </m:oMath>
      <w:r>
        <w:rPr>
          <w:rFonts w:hint="eastAsia"/>
          <w:lang w:eastAsia="ko-KR"/>
        </w:rPr>
        <w:t>.</w:t>
      </w:r>
      <w:r>
        <w:rPr>
          <w:lang w:eastAsia="ko-KR"/>
        </w:rPr>
        <w:t xml:space="preserve"> Therefore, the additional RRC parameters would include the scaling factor(s) subject to the outcome of </w:t>
      </w:r>
      <w:r w:rsidR="003A5B55">
        <w:rPr>
          <w:lang w:eastAsia="ko-KR"/>
        </w:rPr>
        <w:t xml:space="preserve">decision for limits on </w:t>
      </w:r>
      <w:r w:rsidRPr="00603433">
        <w:rPr>
          <w:rFonts w:eastAsia="DengXian"/>
        </w:rPr>
        <w:t>PDCCH BD candidates</w:t>
      </w:r>
      <w:r w:rsidR="003A5B55">
        <w:rPr>
          <w:rFonts w:eastAsia="DengXian"/>
        </w:rPr>
        <w:t xml:space="preserve"> for Type-B UEs</w:t>
      </w:r>
      <w:r>
        <w:rPr>
          <w:rFonts w:eastAsia="DengXian"/>
        </w:rPr>
        <w:t>.</w:t>
      </w:r>
    </w:p>
    <w:p w14:paraId="3A347CA5" w14:textId="4F7821B7" w:rsidR="00104CCD" w:rsidRPr="00104CCD" w:rsidRDefault="00104CCD" w:rsidP="005A3691">
      <w:pPr>
        <w:spacing w:before="180" w:line="288" w:lineRule="auto"/>
        <w:jc w:val="both"/>
        <w:rPr>
          <w:rFonts w:eastAsia="DengXian"/>
          <w:u w:val="single"/>
        </w:rPr>
      </w:pPr>
      <w:r w:rsidRPr="00104CCD">
        <w:rPr>
          <w:b/>
          <w:u w:val="single"/>
          <w:lang w:eastAsia="ko-KR"/>
        </w:rPr>
        <w:t>Observation</w:t>
      </w:r>
      <w:r>
        <w:rPr>
          <w:b/>
          <w:u w:val="single"/>
          <w:lang w:eastAsia="ko-KR"/>
        </w:rPr>
        <w:t xml:space="preserve"> </w:t>
      </w:r>
      <w:r w:rsidR="001F12C3">
        <w:rPr>
          <w:b/>
          <w:u w:val="single"/>
          <w:lang w:eastAsia="ko-KR"/>
        </w:rPr>
        <w:t>8</w:t>
      </w:r>
      <w:r w:rsidRPr="00104CCD">
        <w:rPr>
          <w:b/>
          <w:u w:val="single"/>
          <w:lang w:eastAsia="ko-KR"/>
        </w:rPr>
        <w:t>:</w:t>
      </w:r>
      <w:r w:rsidRPr="00104CCD">
        <w:rPr>
          <w:u w:val="single"/>
          <w:lang w:eastAsia="ko-KR"/>
        </w:rPr>
        <w:t xml:space="preserve"> </w:t>
      </w:r>
      <w:r w:rsidRPr="00104CCD">
        <w:rPr>
          <w:i/>
          <w:iCs/>
          <w:u w:val="single"/>
          <w:lang w:eastAsia="ko-KR"/>
        </w:rPr>
        <w:t xml:space="preserve">The additional RRC parameters would include the scaling factor(s) subject to the outcome of </w:t>
      </w:r>
      <w:r w:rsidR="00CE50B7">
        <w:rPr>
          <w:i/>
          <w:iCs/>
          <w:u w:val="single"/>
          <w:lang w:eastAsia="ko-KR"/>
        </w:rPr>
        <w:t xml:space="preserve">decision for </w:t>
      </w:r>
      <w:r w:rsidR="00583DDC">
        <w:rPr>
          <w:i/>
          <w:iCs/>
          <w:u w:val="single"/>
          <w:lang w:eastAsia="ko-KR"/>
        </w:rPr>
        <w:t xml:space="preserve">limits on </w:t>
      </w:r>
      <w:r w:rsidRPr="00104CCD">
        <w:rPr>
          <w:rFonts w:eastAsia="DengXian"/>
          <w:i/>
          <w:iCs/>
          <w:u w:val="single"/>
        </w:rPr>
        <w:t>PDCCH BD candidates</w:t>
      </w:r>
      <w:r w:rsidR="00583DDC">
        <w:rPr>
          <w:rFonts w:eastAsia="DengXian"/>
          <w:i/>
          <w:iCs/>
          <w:u w:val="single"/>
        </w:rPr>
        <w:t xml:space="preserve"> for Type-B UEs</w:t>
      </w:r>
      <w:r w:rsidRPr="00104CCD">
        <w:rPr>
          <w:rFonts w:eastAsia="DengXian"/>
          <w:i/>
          <w:iCs/>
          <w:u w:val="single"/>
        </w:rPr>
        <w:t>.</w:t>
      </w:r>
    </w:p>
    <w:p w14:paraId="1291860F" w14:textId="38ECEBD6" w:rsidR="009C263D" w:rsidRDefault="009C263D" w:rsidP="005A3691">
      <w:pPr>
        <w:spacing w:before="180" w:line="288" w:lineRule="auto"/>
        <w:jc w:val="both"/>
        <w:rPr>
          <w:lang w:eastAsia="zh-CN"/>
        </w:rPr>
      </w:pPr>
      <w:r>
        <w:rPr>
          <w:lang w:eastAsia="zh-CN"/>
        </w:rPr>
        <w:t>Finally, as the DCI format</w:t>
      </w:r>
      <w:r w:rsidR="00C96651">
        <w:rPr>
          <w:lang w:eastAsia="zh-CN"/>
        </w:rPr>
        <w:t>s</w:t>
      </w:r>
      <w:r>
        <w:rPr>
          <w:lang w:eastAsia="zh-CN"/>
        </w:rPr>
        <w:t xml:space="preserve"> used on the </w:t>
      </w:r>
      <w:proofErr w:type="spellStart"/>
      <w:r>
        <w:rPr>
          <w:lang w:eastAsia="zh-CN"/>
        </w:rPr>
        <w:t>sSCell</w:t>
      </w:r>
      <w:proofErr w:type="spellEnd"/>
      <w:r>
        <w:rPr>
          <w:lang w:eastAsia="zh-CN"/>
        </w:rPr>
        <w:t xml:space="preserve"> to schedule the P(S</w:t>
      </w:r>
      <w:proofErr w:type="gramStart"/>
      <w:r>
        <w:rPr>
          <w:lang w:eastAsia="zh-CN"/>
        </w:rPr>
        <w:t>)Cell</w:t>
      </w:r>
      <w:proofErr w:type="gramEnd"/>
      <w:r>
        <w:rPr>
          <w:lang w:eastAsia="zh-CN"/>
        </w:rPr>
        <w:t xml:space="preserve"> will include a CIF, the DCI format</w:t>
      </w:r>
      <w:r w:rsidR="00C96651">
        <w:rPr>
          <w:lang w:eastAsia="zh-CN"/>
        </w:rPr>
        <w:t>s</w:t>
      </w:r>
      <w:r>
        <w:rPr>
          <w:lang w:eastAsia="zh-CN"/>
        </w:rPr>
        <w:t xml:space="preserve"> used on the P(S)Cell to schedule the P(S)Cell should also include a CIF in order to avoid exceeding the DCI size limit for the P(S)Cell. One issue is whether to update the DCI size matching procedure in 38.212</w:t>
      </w:r>
      <w:r w:rsidR="006E7B54">
        <w:rPr>
          <w:lang w:eastAsia="zh-CN"/>
        </w:rPr>
        <w:t xml:space="preserve"> or whether to directly include</w:t>
      </w:r>
      <w:r>
        <w:rPr>
          <w:lang w:eastAsia="zh-CN"/>
        </w:rPr>
        <w:t xml:space="preserve"> </w:t>
      </w:r>
      <w:r w:rsidR="00C96651">
        <w:rPr>
          <w:lang w:eastAsia="zh-CN"/>
        </w:rPr>
        <w:t xml:space="preserve">‘CIF’ </w:t>
      </w:r>
      <w:r>
        <w:rPr>
          <w:lang w:eastAsia="zh-CN"/>
        </w:rPr>
        <w:t>bits in the DCI format</w:t>
      </w:r>
      <w:r w:rsidR="00C96651">
        <w:rPr>
          <w:lang w:eastAsia="zh-CN"/>
        </w:rPr>
        <w:t>s</w:t>
      </w:r>
      <w:r>
        <w:rPr>
          <w:lang w:eastAsia="zh-CN"/>
        </w:rPr>
        <w:t xml:space="preserve"> used on the P(S</w:t>
      </w:r>
      <w:proofErr w:type="gramStart"/>
      <w:r>
        <w:rPr>
          <w:lang w:eastAsia="zh-CN"/>
        </w:rPr>
        <w:t>)Cell</w:t>
      </w:r>
      <w:proofErr w:type="gramEnd"/>
      <w:r>
        <w:rPr>
          <w:lang w:eastAsia="zh-CN"/>
        </w:rPr>
        <w:t xml:space="preserve">. As there is no practical case where the DCI size budget limit will not be exceeded when CIF is included on the </w:t>
      </w:r>
      <w:proofErr w:type="spellStart"/>
      <w:r>
        <w:rPr>
          <w:lang w:eastAsia="zh-CN"/>
        </w:rPr>
        <w:t>sSCell</w:t>
      </w:r>
      <w:proofErr w:type="spellEnd"/>
      <w:r>
        <w:rPr>
          <w:lang w:eastAsia="zh-CN"/>
        </w:rPr>
        <w:t xml:space="preserve"> and is not included on the P(S)Cell, adding a same number of CIF bits for the DCI format</w:t>
      </w:r>
      <w:r w:rsidR="00C96651">
        <w:rPr>
          <w:lang w:eastAsia="zh-CN"/>
        </w:rPr>
        <w:t>s</w:t>
      </w:r>
      <w:r>
        <w:rPr>
          <w:lang w:eastAsia="zh-CN"/>
        </w:rPr>
        <w:t xml:space="preserve"> on the P(S)Cell as on the </w:t>
      </w:r>
      <w:proofErr w:type="spellStart"/>
      <w:r>
        <w:rPr>
          <w:lang w:eastAsia="zh-CN"/>
        </w:rPr>
        <w:t>sSCell</w:t>
      </w:r>
      <w:proofErr w:type="spellEnd"/>
      <w:r>
        <w:rPr>
          <w:lang w:eastAsia="zh-CN"/>
        </w:rPr>
        <w:t xml:space="preserve"> is simpler and preferable. There is no need to specify a particular value for those bits as </w:t>
      </w:r>
      <w:r w:rsidR="00AE10D4">
        <w:rPr>
          <w:lang w:eastAsia="zh-CN"/>
        </w:rPr>
        <w:t>they will be ignored by the UE.</w:t>
      </w:r>
      <w:r>
        <w:rPr>
          <w:lang w:eastAsia="zh-CN"/>
        </w:rPr>
        <w:t xml:space="preserve"> </w:t>
      </w:r>
    </w:p>
    <w:p w14:paraId="5412BD15" w14:textId="140BD2F3" w:rsidR="00AE10D4" w:rsidRPr="00AE10D4" w:rsidRDefault="00AE10D4" w:rsidP="005A3691">
      <w:pPr>
        <w:spacing w:before="180" w:line="288" w:lineRule="auto"/>
        <w:jc w:val="both"/>
        <w:rPr>
          <w:b/>
          <w:u w:val="single"/>
          <w:lang w:eastAsia="ko-KR"/>
        </w:rPr>
      </w:pPr>
      <w:r w:rsidRPr="008D231E">
        <w:rPr>
          <w:b/>
          <w:u w:val="single"/>
          <w:lang w:eastAsia="ko-KR"/>
        </w:rPr>
        <w:t xml:space="preserve">Proposal </w:t>
      </w:r>
      <w:r w:rsidR="000204E8">
        <w:rPr>
          <w:b/>
          <w:u w:val="single"/>
          <w:lang w:eastAsia="ko-KR"/>
        </w:rPr>
        <w:t>9</w:t>
      </w:r>
      <w:r w:rsidRPr="008D231E">
        <w:rPr>
          <w:b/>
          <w:u w:val="single"/>
          <w:lang w:eastAsia="ko-KR"/>
        </w:rPr>
        <w:t xml:space="preserve">: </w:t>
      </w:r>
      <w:r>
        <w:rPr>
          <w:b/>
          <w:u w:val="single"/>
          <w:lang w:eastAsia="ko-KR"/>
        </w:rPr>
        <w:t>For DSS, DCI formats scheduling on the P(S</w:t>
      </w:r>
      <w:proofErr w:type="gramStart"/>
      <w:r>
        <w:rPr>
          <w:b/>
          <w:u w:val="single"/>
          <w:lang w:eastAsia="ko-KR"/>
        </w:rPr>
        <w:t>)Cell</w:t>
      </w:r>
      <w:proofErr w:type="gramEnd"/>
      <w:r>
        <w:rPr>
          <w:b/>
          <w:u w:val="single"/>
          <w:lang w:eastAsia="ko-KR"/>
        </w:rPr>
        <w:t xml:space="preserve"> from the P(S)Cell include a same number of CIF bits as corresponding DCI format</w:t>
      </w:r>
      <w:r w:rsidR="00934B60">
        <w:rPr>
          <w:b/>
          <w:u w:val="single"/>
          <w:lang w:eastAsia="ko-KR"/>
        </w:rPr>
        <w:t>s</w:t>
      </w:r>
      <w:r>
        <w:rPr>
          <w:b/>
          <w:u w:val="single"/>
          <w:lang w:eastAsia="ko-KR"/>
        </w:rPr>
        <w:t xml:space="preserve"> scheduling </w:t>
      </w:r>
      <w:r w:rsidR="006B4492">
        <w:rPr>
          <w:b/>
          <w:u w:val="single"/>
          <w:lang w:eastAsia="ko-KR"/>
        </w:rPr>
        <w:t xml:space="preserve">on the P(S)Cell from the </w:t>
      </w:r>
      <w:proofErr w:type="spellStart"/>
      <w:r w:rsidR="006B4492">
        <w:rPr>
          <w:b/>
          <w:u w:val="single"/>
          <w:lang w:eastAsia="ko-KR"/>
        </w:rPr>
        <w:t>sSCell</w:t>
      </w:r>
      <w:proofErr w:type="spellEnd"/>
      <w:r w:rsidRPr="008D5F10">
        <w:rPr>
          <w:b/>
          <w:u w:val="single"/>
          <w:lang w:eastAsia="ko-KR"/>
        </w:rPr>
        <w:t>.</w:t>
      </w:r>
    </w:p>
    <w:p w14:paraId="349AFA4B" w14:textId="3781E6E6"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73D0C7EE" w14:textId="45ACBC22"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considered remaining aspects</w:t>
      </w:r>
      <w:r>
        <w:rPr>
          <w:color w:val="000000" w:themeColor="text1"/>
          <w:lang w:eastAsia="ko-KR"/>
        </w:rPr>
        <w:t xml:space="preserve"> for</w:t>
      </w:r>
      <w:r w:rsidR="00A30133">
        <w:rPr>
          <w:color w:val="000000" w:themeColor="text1"/>
          <w:lang w:eastAsia="ko-KR"/>
        </w:rPr>
        <w:t xml:space="preserve"> cross-carrier scheduling on P(S</w:t>
      </w:r>
      <w:proofErr w:type="gramStart"/>
      <w:r w:rsidR="00A30133">
        <w:rPr>
          <w:color w:val="000000" w:themeColor="text1"/>
          <w:lang w:eastAsia="ko-KR"/>
        </w:rPr>
        <w:t>)Cell</w:t>
      </w:r>
      <w:proofErr w:type="gramEnd"/>
      <w:r>
        <w:rPr>
          <w:color w:val="000000" w:themeColor="text1"/>
          <w:lang w:eastAsia="ko-KR"/>
        </w:rPr>
        <w:t xml:space="preserve"> and proposes the following.</w:t>
      </w:r>
    </w:p>
    <w:p w14:paraId="4AFAC3CC" w14:textId="7C11D1EF" w:rsidR="00724E78" w:rsidRDefault="00724E78" w:rsidP="005A3691">
      <w:pPr>
        <w:spacing w:before="180" w:line="288" w:lineRule="auto"/>
        <w:jc w:val="both"/>
        <w:rPr>
          <w:color w:val="000000" w:themeColor="text1"/>
          <w:lang w:eastAsia="ko-KR"/>
        </w:rPr>
      </w:pPr>
    </w:p>
    <w:p w14:paraId="58A4B4A3" w14:textId="59E7A5A8" w:rsidR="002E24B0" w:rsidRDefault="002E24B0" w:rsidP="005A3691">
      <w:pPr>
        <w:spacing w:before="180" w:line="288" w:lineRule="auto"/>
        <w:jc w:val="both"/>
        <w:rPr>
          <w:b/>
          <w:lang w:eastAsia="ko-KR"/>
        </w:rPr>
      </w:pPr>
      <w:r w:rsidRPr="009D1BC9">
        <w:rPr>
          <w:b/>
          <w:u w:val="single"/>
          <w:lang w:eastAsia="ko-KR"/>
        </w:rPr>
        <w:lastRenderedPageBreak/>
        <w:t>Proposal</w:t>
      </w:r>
      <w:r w:rsidR="009D1BC9" w:rsidRPr="009D1BC9">
        <w:rPr>
          <w:b/>
          <w:u w:val="single"/>
          <w:lang w:eastAsia="ko-KR"/>
        </w:rPr>
        <w:t>s</w:t>
      </w:r>
      <w:r w:rsidRPr="009D1BC9">
        <w:rPr>
          <w:b/>
          <w:lang w:eastAsia="ko-KR"/>
        </w:rPr>
        <w:t xml:space="preserve"> </w:t>
      </w:r>
    </w:p>
    <w:p w14:paraId="56FDD05E" w14:textId="77777777" w:rsidR="00E90F64" w:rsidRPr="00180606" w:rsidRDefault="00E90F64" w:rsidP="005A3691">
      <w:pPr>
        <w:spacing w:before="180" w:line="288" w:lineRule="auto"/>
        <w:jc w:val="both"/>
        <w:rPr>
          <w:b/>
          <w:u w:val="single"/>
          <w:lang w:eastAsia="ko-KR"/>
        </w:rPr>
      </w:pPr>
      <w:r w:rsidRPr="00180606">
        <w:rPr>
          <w:b/>
          <w:u w:val="single"/>
          <w:lang w:eastAsia="ko-KR"/>
        </w:rPr>
        <w:t>Proposal 1: For a Type-A UE, support one of the following:</w:t>
      </w:r>
    </w:p>
    <w:p w14:paraId="622F8CB9" w14:textId="77777777" w:rsidR="00E90F64" w:rsidRPr="00180606" w:rsidRDefault="00E90F64" w:rsidP="005A3691">
      <w:pPr>
        <w:pStyle w:val="a4"/>
        <w:numPr>
          <w:ilvl w:val="0"/>
          <w:numId w:val="37"/>
        </w:numPr>
        <w:spacing w:before="180" w:line="288" w:lineRule="auto"/>
        <w:ind w:leftChars="0"/>
        <w:jc w:val="both"/>
        <w:rPr>
          <w:rFonts w:eastAsia="Calibri"/>
          <w:b/>
          <w:bCs/>
          <w:szCs w:val="22"/>
        </w:rPr>
      </w:pPr>
      <w:r w:rsidRPr="00180606">
        <w:rPr>
          <w:b/>
          <w:u w:val="single"/>
          <w:lang w:eastAsia="ko-KR"/>
        </w:rPr>
        <w:t>Alt-A: UE capability to monitor PDCCH on only one of P(S</w:t>
      </w:r>
      <w:proofErr w:type="gramStart"/>
      <w:r w:rsidRPr="00180606">
        <w:rPr>
          <w:b/>
          <w:u w:val="single"/>
          <w:lang w:eastAsia="ko-KR"/>
        </w:rPr>
        <w:t>)Cell</w:t>
      </w:r>
      <w:proofErr w:type="gramEnd"/>
      <w:r w:rsidRPr="00180606">
        <w:rPr>
          <w:b/>
          <w:u w:val="single"/>
          <w:lang w:eastAsia="ko-KR"/>
        </w:rPr>
        <w:t xml:space="preserve"> and </w:t>
      </w:r>
      <w:proofErr w:type="spellStart"/>
      <w:r w:rsidRPr="00180606">
        <w:rPr>
          <w:b/>
          <w:u w:val="single"/>
          <w:lang w:eastAsia="ko-KR"/>
        </w:rPr>
        <w:t>sSCell</w:t>
      </w:r>
      <w:proofErr w:type="spellEnd"/>
      <w:r w:rsidRPr="00180606">
        <w:rPr>
          <w:b/>
          <w:u w:val="single"/>
          <w:lang w:eastAsia="ko-KR"/>
        </w:rPr>
        <w:t xml:space="preserve"> in a slot (of smaller SCS).</w:t>
      </w:r>
    </w:p>
    <w:p w14:paraId="55368898" w14:textId="77777777" w:rsidR="00E90F64" w:rsidRPr="00180606" w:rsidRDefault="00E90F64" w:rsidP="005A3691">
      <w:pPr>
        <w:pStyle w:val="a4"/>
        <w:numPr>
          <w:ilvl w:val="0"/>
          <w:numId w:val="37"/>
        </w:numPr>
        <w:spacing w:before="180" w:line="288" w:lineRule="auto"/>
        <w:ind w:leftChars="0"/>
        <w:jc w:val="both"/>
        <w:rPr>
          <w:rFonts w:eastAsia="Calibri"/>
          <w:b/>
          <w:bCs/>
          <w:szCs w:val="22"/>
        </w:rPr>
      </w:pPr>
      <w:r w:rsidRPr="00180606">
        <w:rPr>
          <w:b/>
          <w:u w:val="single"/>
          <w:lang w:eastAsia="ko-KR"/>
        </w:rPr>
        <w:t>Alt-B: When a UE is configured to monitor PDCCH in a same slot (of smaller SCS) on P(S</w:t>
      </w:r>
      <w:proofErr w:type="gramStart"/>
      <w:r w:rsidRPr="00180606">
        <w:rPr>
          <w:b/>
          <w:u w:val="single"/>
          <w:lang w:eastAsia="ko-KR"/>
        </w:rPr>
        <w:t>)Cell</w:t>
      </w:r>
      <w:proofErr w:type="gramEnd"/>
      <w:r w:rsidRPr="00180606">
        <w:rPr>
          <w:b/>
          <w:u w:val="single"/>
          <w:lang w:eastAsia="ko-KR"/>
        </w:rPr>
        <w:t xml:space="preserve"> and </w:t>
      </w:r>
      <w:proofErr w:type="spellStart"/>
      <w:r w:rsidRPr="00180606">
        <w:rPr>
          <w:b/>
          <w:u w:val="single"/>
          <w:lang w:eastAsia="ko-KR"/>
        </w:rPr>
        <w:t>sSCell</w:t>
      </w:r>
      <w:proofErr w:type="spellEnd"/>
      <w:r w:rsidRPr="00180606">
        <w:rPr>
          <w:b/>
          <w:u w:val="single"/>
          <w:lang w:eastAsia="ko-KR"/>
        </w:rPr>
        <w:t>, the UE monitors PDCCH only on P(S)Cell.</w:t>
      </w:r>
    </w:p>
    <w:p w14:paraId="674CA602" w14:textId="491D1C17" w:rsidR="00E90F64" w:rsidRDefault="00E90F64" w:rsidP="005A3691">
      <w:pPr>
        <w:spacing w:before="180" w:line="288" w:lineRule="auto"/>
        <w:jc w:val="both"/>
        <w:rPr>
          <w:b/>
          <w:u w:val="single"/>
          <w:lang w:eastAsia="ko-KR"/>
        </w:rPr>
      </w:pPr>
      <w:r w:rsidRPr="00080E4B">
        <w:rPr>
          <w:b/>
          <w:u w:val="single"/>
          <w:lang w:eastAsia="ko-KR"/>
        </w:rPr>
        <w:t xml:space="preserve">Proposal </w:t>
      </w:r>
      <w:r>
        <w:rPr>
          <w:b/>
          <w:u w:val="single"/>
          <w:lang w:eastAsia="ko-KR"/>
        </w:rPr>
        <w:t>2</w:t>
      </w:r>
      <w:r w:rsidRPr="00080E4B">
        <w:rPr>
          <w:b/>
          <w:u w:val="single"/>
          <w:lang w:eastAsia="ko-KR"/>
        </w:rPr>
        <w:t xml:space="preserve">: </w:t>
      </w:r>
      <w:r w:rsidRPr="00516549">
        <w:rPr>
          <w:b/>
          <w:u w:val="single"/>
          <w:lang w:eastAsia="ko-KR"/>
        </w:rPr>
        <w:t>For Type-</w:t>
      </w:r>
      <w:r>
        <w:rPr>
          <w:b/>
          <w:u w:val="single"/>
          <w:lang w:eastAsia="ko-KR"/>
        </w:rPr>
        <w:t xml:space="preserve">B UEs and </w:t>
      </w:r>
      <w:r w:rsidRPr="005A02B8">
        <w:rPr>
          <w:b/>
          <w:u w:val="single"/>
          <w:lang w:eastAsia="ko-KR"/>
        </w:rPr>
        <w:t xml:space="preserve">different SCS for the P(S)Cell and the </w:t>
      </w:r>
      <w:proofErr w:type="spellStart"/>
      <w:r w:rsidRPr="005A02B8">
        <w:rPr>
          <w:b/>
          <w:u w:val="single"/>
          <w:lang w:eastAsia="ko-KR"/>
        </w:rPr>
        <w:t>sSCell</w:t>
      </w:r>
      <w:proofErr w:type="spellEnd"/>
      <w:r w:rsidRPr="005A02B8">
        <w:rPr>
          <w:b/>
          <w:u w:val="single"/>
          <w:lang w:eastAsia="ko-KR"/>
        </w:rPr>
        <w:t>, support configuration</w:t>
      </w:r>
      <w:r w:rsidRPr="00516549">
        <w:rPr>
          <w:b/>
          <w:u w:val="single"/>
          <w:lang w:eastAsia="ko-KR"/>
        </w:rPr>
        <w:t xml:space="preserve"> of scaling factors </w:t>
      </w:r>
      <m:oMath>
        <m:r>
          <m:rPr>
            <m:sty m:val="bi"/>
          </m:rPr>
          <w:rPr>
            <w:rFonts w:ascii="Cambria Math" w:hAnsi="Cambria Math"/>
            <w:u w:val="single"/>
            <w:lang w:eastAsia="ko-KR"/>
          </w:rPr>
          <m:t>0≤λ≤1</m:t>
        </m:r>
      </m:oMath>
      <w:r>
        <w:rPr>
          <w:b/>
          <w:u w:val="single"/>
          <w:lang w:eastAsia="ko-KR"/>
        </w:rPr>
        <w:t xml:space="preserve">, </w:t>
      </w:r>
      <m:oMath>
        <m:r>
          <m:rPr>
            <m:sty m:val="bi"/>
          </m:rPr>
          <w:rPr>
            <w:rFonts w:ascii="Cambria Math" w:hAnsi="Cambria Math"/>
            <w:u w:val="single"/>
            <w:lang w:eastAsia="ko-KR"/>
          </w:rPr>
          <m:t>0≤ρ≤1</m:t>
        </m:r>
      </m:oMath>
      <w:r>
        <w:rPr>
          <w:b/>
          <w:u w:val="single"/>
          <w:lang w:eastAsia="ko-KR"/>
        </w:rPr>
        <w:t xml:space="preserve">, and </w:t>
      </w:r>
      <m:oMath>
        <m:r>
          <m:rPr>
            <m:sty m:val="bi"/>
          </m:rPr>
          <w:rPr>
            <w:rFonts w:ascii="Cambria Math" w:hAnsi="Cambria Math"/>
            <w:u w:val="single"/>
            <w:lang w:eastAsia="ko-KR"/>
          </w:rPr>
          <m:t>λ+ρ≥1</m:t>
        </m:r>
      </m:oMath>
      <w:r>
        <w:rPr>
          <w:b/>
          <w:u w:val="single"/>
          <w:lang w:eastAsia="ko-KR"/>
        </w:rPr>
        <w:t>,</w:t>
      </w:r>
      <w:r w:rsidRPr="00516549">
        <w:rPr>
          <w:b/>
          <w:u w:val="single"/>
          <w:lang w:eastAsia="ko-KR"/>
        </w:rPr>
        <w:t xml:space="preserve"> </w:t>
      </w:r>
      <w:r>
        <w:rPr>
          <w:b/>
          <w:u w:val="single"/>
          <w:lang w:eastAsia="ko-KR"/>
        </w:rPr>
        <w:t>to count a scheduled cell</w:t>
      </w:r>
      <w:r w:rsidRPr="00CA79D7">
        <w:rPr>
          <w:b/>
          <w:u w:val="single"/>
          <w:lang w:eastAsia="ko-KR"/>
        </w:rPr>
        <w:t xml:space="preserve"> from</w:t>
      </w:r>
      <w:r w:rsidRPr="00080E4B">
        <w:rPr>
          <w:b/>
          <w:u w:val="single"/>
          <w:lang w:eastAsia="ko-KR"/>
        </w:rPr>
        <w:t xml:space="preserve"> two scheduli</w:t>
      </w:r>
      <w:r>
        <w:rPr>
          <w:b/>
          <w:u w:val="single"/>
          <w:lang w:eastAsia="ko-KR"/>
        </w:rPr>
        <w:t>ng cells</w:t>
      </w:r>
    </w:p>
    <w:p w14:paraId="02899BFB" w14:textId="77777777" w:rsidR="00E90F64" w:rsidRPr="00CD0F05" w:rsidRDefault="0071756F" w:rsidP="005A3691">
      <w:pPr>
        <w:pStyle w:val="a4"/>
        <w:numPr>
          <w:ilvl w:val="0"/>
          <w:numId w:val="42"/>
        </w:numPr>
        <w:spacing w:before="180" w:line="288" w:lineRule="auto"/>
        <w:ind w:leftChars="0"/>
        <w:jc w:val="both"/>
        <w:rPr>
          <w:b/>
          <w:bCs/>
          <w:u w:val="single"/>
          <w:lang w:eastAsia="ko-KR"/>
        </w:rPr>
      </w:pPr>
      <m:oMath>
        <m:sSubSup>
          <m:sSubSupPr>
            <m:ctrlPr>
              <w:rPr>
                <w:rFonts w:ascii="Cambria Math" w:hAnsi="Cambria Math"/>
                <w:b/>
                <w:bCs/>
                <w:i/>
                <w:u w:val="single"/>
              </w:rPr>
            </m:ctrlPr>
          </m:sSubSupPr>
          <m:e>
            <m:r>
              <m:rPr>
                <m:sty m:val="bi"/>
              </m:rPr>
              <w:rPr>
                <w:rFonts w:ascii="Cambria Math" w:hAnsi="Cambria Math"/>
                <w:u w:val="single"/>
              </w:rPr>
              <m:t>N</m:t>
            </m:r>
          </m:e>
          <m:sub>
            <m:r>
              <m:rPr>
                <m:nor/>
              </m:rPr>
              <w:rPr>
                <w:b/>
                <w:bCs/>
                <w:u w:val="single"/>
              </w:rPr>
              <m:t>cells</m:t>
            </m:r>
            <m:ctrlPr>
              <w:rPr>
                <w:rFonts w:ascii="Cambria Math" w:hAnsi="Cambria Math"/>
                <w:b/>
                <w:bCs/>
                <w:u w:val="single"/>
              </w:rPr>
            </m:ctrlPr>
          </m:sub>
          <m:sup>
            <m:r>
              <m:rPr>
                <m:nor/>
              </m:rPr>
              <w:rPr>
                <w:b/>
                <w:bCs/>
                <w:u w:val="single"/>
              </w:rPr>
              <m:t>DL,</m:t>
            </m:r>
            <m:r>
              <m:rPr>
                <m:sty m:val="bi"/>
              </m:rPr>
              <w:rPr>
                <w:rFonts w:ascii="Cambria Math" w:hAnsi="Cambria Math"/>
                <w:u w:val="single"/>
              </w:rPr>
              <m:t>μ</m:t>
            </m:r>
            <m:ctrlPr>
              <w:rPr>
                <w:rFonts w:ascii="Cambria Math" w:hAnsi="Cambria Math"/>
                <w:b/>
                <w:bCs/>
                <w:u w:val="single"/>
              </w:rPr>
            </m:ctrlPr>
          </m:sup>
        </m:sSubSup>
        <m:r>
          <m:rPr>
            <m:sty m:val="bi"/>
          </m:rPr>
          <w:rPr>
            <w:rFonts w:ascii="Cambria Math" w:hAnsi="Cambria Math"/>
            <w:u w:val="single"/>
          </w:rPr>
          <m:t>=λ+</m:t>
        </m:r>
      </m:oMath>
      <w:r w:rsidR="00E90F64" w:rsidRPr="00CD0F05">
        <w:rPr>
          <w:b/>
          <w:bCs/>
          <w:u w:val="single"/>
        </w:rPr>
        <w:t xml:space="preserve"> number of DL serving cells </w:t>
      </w:r>
      <w:r w:rsidR="00E90F64">
        <w:rPr>
          <w:b/>
          <w:bCs/>
          <w:u w:val="single"/>
        </w:rPr>
        <w:t>other than</w:t>
      </w:r>
      <w:r w:rsidR="00E90F64" w:rsidRPr="00CD0F05">
        <w:rPr>
          <w:b/>
          <w:bCs/>
          <w:u w:val="single"/>
        </w:rPr>
        <w:t xml:space="preserve"> P(S)Cell, with </w:t>
      </w:r>
      <w:r w:rsidR="00E90F64">
        <w:rPr>
          <w:b/>
          <w:bCs/>
          <w:u w:val="single"/>
        </w:rPr>
        <w:t xml:space="preserve">SCS </w:t>
      </w:r>
      <w:r w:rsidR="00E90F64" w:rsidRPr="00CD0F05">
        <w:rPr>
          <w:b/>
          <w:bCs/>
          <w:u w:val="single"/>
        </w:rPr>
        <w:t xml:space="preserve">configuration </w:t>
      </w:r>
      <m:oMath>
        <m:r>
          <m:rPr>
            <m:sty m:val="bi"/>
          </m:rPr>
          <w:rPr>
            <w:rFonts w:ascii="Cambria Math" w:hAnsi="Cambria Math"/>
            <w:u w:val="single"/>
          </w:rPr>
          <m:t>μ</m:t>
        </m:r>
      </m:oMath>
      <w:r w:rsidR="00E90F64">
        <w:rPr>
          <w:b/>
          <w:u w:val="single"/>
        </w:rPr>
        <w:t xml:space="preserve"> for </w:t>
      </w:r>
      <w:r w:rsidR="00E90F64" w:rsidRPr="00CD0F05">
        <w:rPr>
          <w:b/>
          <w:bCs/>
          <w:u w:val="single"/>
        </w:rPr>
        <w:t>scheduling cell</w:t>
      </w:r>
      <w:r w:rsidR="00E90F64">
        <w:rPr>
          <w:b/>
          <w:bCs/>
          <w:u w:val="single"/>
        </w:rPr>
        <w:t>(s)</w:t>
      </w:r>
      <w:r w:rsidR="00E90F64" w:rsidRPr="00CD0F05">
        <w:rPr>
          <w:b/>
          <w:bCs/>
          <w:u w:val="single"/>
        </w:rPr>
        <w:t>, and</w:t>
      </w:r>
    </w:p>
    <w:p w14:paraId="7431AC52" w14:textId="77777777" w:rsidR="00E90F64" w:rsidRPr="00CD0F05" w:rsidRDefault="0071756F" w:rsidP="005A3691">
      <w:pPr>
        <w:pStyle w:val="a4"/>
        <w:numPr>
          <w:ilvl w:val="0"/>
          <w:numId w:val="42"/>
        </w:numPr>
        <w:spacing w:before="180" w:line="288" w:lineRule="auto"/>
        <w:ind w:leftChars="0"/>
        <w:jc w:val="both"/>
        <w:rPr>
          <w:b/>
          <w:bCs/>
          <w:u w:val="single"/>
          <w:lang w:eastAsia="ko-KR"/>
        </w:rPr>
      </w:pPr>
      <m:oMath>
        <m:sSubSup>
          <m:sSubSupPr>
            <m:ctrlPr>
              <w:rPr>
                <w:rFonts w:ascii="Cambria Math" w:hAnsi="Cambria Math"/>
                <w:b/>
                <w:bCs/>
                <w:i/>
                <w:u w:val="single"/>
              </w:rPr>
            </m:ctrlPr>
          </m:sSubSupPr>
          <m:e>
            <m:r>
              <m:rPr>
                <m:sty m:val="bi"/>
              </m:rPr>
              <w:rPr>
                <w:rFonts w:ascii="Cambria Math" w:hAnsi="Cambria Math"/>
                <w:u w:val="single"/>
              </w:rPr>
              <m:t>N</m:t>
            </m:r>
          </m:e>
          <m:sub>
            <m:r>
              <m:rPr>
                <m:nor/>
              </m:rPr>
              <w:rPr>
                <w:b/>
                <w:bCs/>
                <w:u w:val="single"/>
              </w:rPr>
              <m:t>cells</m:t>
            </m:r>
            <m:ctrlPr>
              <w:rPr>
                <w:rFonts w:ascii="Cambria Math" w:hAnsi="Cambria Math"/>
                <w:b/>
                <w:bCs/>
                <w:u w:val="single"/>
              </w:rPr>
            </m:ctrlPr>
          </m:sub>
          <m:sup>
            <m:r>
              <m:rPr>
                <m:nor/>
              </m:rPr>
              <w:rPr>
                <w:b/>
                <w:bCs/>
                <w:u w:val="single"/>
              </w:rPr>
              <m:t>DL,</m:t>
            </m:r>
            <m:r>
              <m:rPr>
                <m:sty m:val="bi"/>
              </m:rPr>
              <w:rPr>
                <w:rFonts w:ascii="Cambria Math" w:hAnsi="Cambria Math"/>
                <w:u w:val="single"/>
              </w:rPr>
              <m:t>μ</m:t>
            </m:r>
            <m:r>
              <m:rPr>
                <m:sty m:val="bi"/>
              </m:rPr>
              <w:rPr>
                <w:rFonts w:ascii="Cambria Math" w:hAnsi="Cambria Math"/>
                <w:u w:val="single"/>
              </w:rPr>
              <m:t>1</m:t>
            </m:r>
            <m:ctrlPr>
              <w:rPr>
                <w:rFonts w:ascii="Cambria Math" w:hAnsi="Cambria Math"/>
                <w:b/>
                <w:bCs/>
                <w:u w:val="single"/>
              </w:rPr>
            </m:ctrlPr>
          </m:sup>
        </m:sSubSup>
        <m:r>
          <m:rPr>
            <m:sty m:val="bi"/>
          </m:rPr>
          <w:rPr>
            <w:rFonts w:ascii="Cambria Math" w:hAnsi="Cambria Math"/>
            <w:u w:val="single"/>
          </w:rPr>
          <m:t>=ρ+</m:t>
        </m:r>
      </m:oMath>
      <w:r w:rsidR="00E90F64">
        <w:rPr>
          <w:b/>
          <w:bCs/>
          <w:u w:val="single"/>
        </w:rPr>
        <w:t xml:space="preserve"> </w:t>
      </w:r>
      <w:proofErr w:type="gramStart"/>
      <w:r w:rsidR="00E90F64">
        <w:rPr>
          <w:b/>
          <w:bCs/>
          <w:u w:val="single"/>
        </w:rPr>
        <w:t>number</w:t>
      </w:r>
      <w:proofErr w:type="gramEnd"/>
      <w:r w:rsidR="00E90F64">
        <w:rPr>
          <w:b/>
          <w:bCs/>
          <w:u w:val="single"/>
        </w:rPr>
        <w:t xml:space="preserve"> of DL serving cells other than</w:t>
      </w:r>
      <w:r w:rsidR="00E90F64" w:rsidRPr="00CD0F05">
        <w:rPr>
          <w:b/>
          <w:bCs/>
          <w:u w:val="single"/>
        </w:rPr>
        <w:t xml:space="preserve"> P(S)Cell, with </w:t>
      </w:r>
      <w:r w:rsidR="00E90F64">
        <w:rPr>
          <w:b/>
          <w:bCs/>
          <w:u w:val="single"/>
        </w:rPr>
        <w:t xml:space="preserve">SCS </w:t>
      </w:r>
      <w:r w:rsidR="00E90F64" w:rsidRPr="00CD0F05">
        <w:rPr>
          <w:b/>
          <w:bCs/>
          <w:u w:val="single"/>
        </w:rPr>
        <w:t xml:space="preserve">configuration </w:t>
      </w:r>
      <m:oMath>
        <m:r>
          <m:rPr>
            <m:sty m:val="bi"/>
          </m:rPr>
          <w:rPr>
            <w:rFonts w:ascii="Cambria Math" w:hAnsi="Cambria Math"/>
            <w:u w:val="single"/>
          </w:rPr>
          <m:t>μ</m:t>
        </m:r>
      </m:oMath>
      <w:r w:rsidR="00E90F64">
        <w:rPr>
          <w:b/>
          <w:u w:val="single"/>
        </w:rPr>
        <w:t xml:space="preserve"> for </w:t>
      </w:r>
      <w:r w:rsidR="00E90F64" w:rsidRPr="00CD0F05">
        <w:rPr>
          <w:b/>
          <w:bCs/>
          <w:u w:val="single"/>
        </w:rPr>
        <w:t>scheduling cell</w:t>
      </w:r>
      <w:r w:rsidR="00E90F64">
        <w:rPr>
          <w:b/>
          <w:bCs/>
          <w:u w:val="single"/>
        </w:rPr>
        <w:t>(s)</w:t>
      </w:r>
      <w:r w:rsidR="00E90F64" w:rsidRPr="00CD0F05">
        <w:rPr>
          <w:b/>
          <w:bCs/>
          <w:u w:val="single"/>
        </w:rPr>
        <w:t>.</w:t>
      </w:r>
    </w:p>
    <w:p w14:paraId="30ACB237" w14:textId="77777777" w:rsidR="00E90F64" w:rsidRPr="00CD0F05" w:rsidRDefault="00E90F64" w:rsidP="005A3691">
      <w:pPr>
        <w:spacing w:before="180" w:line="288" w:lineRule="auto"/>
        <w:jc w:val="both"/>
        <w:rPr>
          <w:b/>
          <w:u w:val="single"/>
          <w:lang w:eastAsia="ko-KR"/>
        </w:rPr>
      </w:pPr>
      <w:r w:rsidRPr="00CD0F05">
        <w:rPr>
          <w:b/>
          <w:u w:val="single"/>
          <w:lang w:eastAsia="ko-KR"/>
        </w:rPr>
        <w:t>If configuration is not provided, each scaling factor equals one</w:t>
      </w:r>
      <w:r>
        <w:rPr>
          <w:b/>
          <w:u w:val="single"/>
          <w:lang w:eastAsia="ko-KR"/>
        </w:rPr>
        <w:t xml:space="preserve"> (</w:t>
      </w:r>
      <m:oMath>
        <m:r>
          <m:rPr>
            <m:sty m:val="bi"/>
          </m:rPr>
          <w:rPr>
            <w:rFonts w:ascii="Cambria Math" w:hAnsi="Cambria Math"/>
            <w:u w:val="single"/>
            <w:lang w:eastAsia="ko-KR"/>
          </w:rPr>
          <m:t>λ=ρ=1</m:t>
        </m:r>
      </m:oMath>
      <w:r>
        <w:rPr>
          <w:b/>
          <w:u w:val="single"/>
          <w:lang w:eastAsia="ko-KR"/>
        </w:rPr>
        <w:t>)</w:t>
      </w:r>
      <w:r w:rsidRPr="00CD0F05">
        <w:rPr>
          <w:b/>
          <w:u w:val="single"/>
          <w:lang w:eastAsia="ko-KR"/>
        </w:rPr>
        <w:t>.</w:t>
      </w:r>
    </w:p>
    <w:p w14:paraId="3453D077" w14:textId="77777777" w:rsidR="00E90F64" w:rsidRPr="002455BA" w:rsidRDefault="00E90F64" w:rsidP="005A3691">
      <w:pPr>
        <w:spacing w:before="180" w:line="288" w:lineRule="auto"/>
        <w:jc w:val="both"/>
        <w:rPr>
          <w:b/>
          <w:u w:val="single"/>
          <w:lang w:eastAsia="ko-KR"/>
        </w:rPr>
      </w:pPr>
      <w:r w:rsidRPr="00553559">
        <w:rPr>
          <w:b/>
          <w:u w:val="single"/>
          <w:lang w:eastAsia="ko-KR"/>
        </w:rPr>
        <w:t xml:space="preserve">Proposal </w:t>
      </w:r>
      <w:r>
        <w:rPr>
          <w:b/>
          <w:u w:val="single"/>
          <w:lang w:eastAsia="ko-KR"/>
        </w:rPr>
        <w:t>3</w:t>
      </w:r>
      <w:r w:rsidRPr="00553559">
        <w:rPr>
          <w:b/>
          <w:u w:val="single"/>
          <w:lang w:eastAsia="ko-KR"/>
        </w:rPr>
        <w:t xml:space="preserve">: For Type-B UEs, the </w:t>
      </w:r>
      <w:r>
        <w:rPr>
          <w:b/>
          <w:u w:val="single"/>
          <w:lang w:eastAsia="ko-KR"/>
        </w:rPr>
        <w:t xml:space="preserve">maximum </w:t>
      </w:r>
      <w:r w:rsidRPr="00553559">
        <w:rPr>
          <w:b/>
          <w:u w:val="single"/>
          <w:lang w:eastAsia="ko-KR"/>
        </w:rPr>
        <w:t xml:space="preserve">number of PDCCH candidates and non-overlapping CCEs </w:t>
      </w:r>
      <w:r>
        <w:rPr>
          <w:b/>
          <w:u w:val="single"/>
          <w:lang w:eastAsia="ko-KR"/>
        </w:rPr>
        <w:t xml:space="preserve">for the scheduled P(S)Cell is based on an RRC configured </w:t>
      </w:r>
      <w:r w:rsidRPr="001613B1">
        <w:rPr>
          <w:b/>
          <w:u w:val="single"/>
          <w:lang w:eastAsia="ko-KR"/>
        </w:rPr>
        <w:t xml:space="preserve">distribution (e.g. the </w:t>
      </w:r>
      <m:oMath>
        <m:r>
          <m:rPr>
            <m:sty m:val="b"/>
          </m:rPr>
          <w:rPr>
            <w:rFonts w:ascii="Cambria Math" w:hAnsi="Cambria Math"/>
            <w:u w:val="single"/>
          </w:rPr>
          <m:t>α</m:t>
        </m:r>
      </m:oMath>
      <w:r w:rsidRPr="001613B1">
        <w:rPr>
          <w:b/>
          <w:u w:val="single"/>
          <w:lang w:eastAsia="ko-KR"/>
        </w:rPr>
        <w:t xml:space="preserve"> factor</w:t>
      </w:r>
      <w:r>
        <w:rPr>
          <w:b/>
          <w:u w:val="single"/>
          <w:lang w:eastAsia="ko-KR"/>
        </w:rPr>
        <w:t xml:space="preserve">) of </w:t>
      </w:r>
      <w:r w:rsidRPr="00553559">
        <w:rPr>
          <w:b/>
          <w:u w:val="single"/>
          <w:lang w:eastAsia="ko-KR"/>
        </w:rPr>
        <w:t xml:space="preserve">the Rel-16 </w:t>
      </w:r>
      <w:r>
        <w:rPr>
          <w:b/>
          <w:u w:val="single"/>
          <w:lang w:eastAsia="ko-KR"/>
        </w:rPr>
        <w:t xml:space="preserve">limits for </w:t>
      </w:r>
      <w:r w:rsidRPr="008D5F10">
        <w:rPr>
          <w:b/>
          <w:u w:val="single"/>
          <w:lang w:eastAsia="ko-KR"/>
        </w:rPr>
        <w:t xml:space="preserve">the maximum number of PDCCH candidates and non-overlapping CCEs </w:t>
      </w:r>
      <w:r w:rsidRPr="00553559">
        <w:rPr>
          <w:b/>
          <w:u w:val="single"/>
          <w:lang w:eastAsia="ko-KR"/>
        </w:rPr>
        <w:t xml:space="preserve">for scheduling </w:t>
      </w:r>
      <w:r w:rsidRPr="002455BA">
        <w:rPr>
          <w:b/>
          <w:u w:val="single"/>
          <w:lang w:eastAsia="ko-KR"/>
        </w:rPr>
        <w:t xml:space="preserve">the </w:t>
      </w:r>
      <w:r w:rsidRPr="002455BA">
        <w:rPr>
          <w:b/>
          <w:u w:val="single"/>
        </w:rPr>
        <w:t>P(S)Cell</w:t>
      </w:r>
      <w:r>
        <w:rPr>
          <w:b/>
          <w:u w:val="single"/>
          <w:lang w:eastAsia="ko-KR"/>
        </w:rPr>
        <w:t xml:space="preserve"> (“[based on Option A/C]</w:t>
      </w:r>
      <w:r w:rsidRPr="002455BA">
        <w:rPr>
          <w:b/>
          <w:u w:val="single"/>
          <w:lang w:eastAsia="ko-KR"/>
        </w:rPr>
        <w:t xml:space="preserve">”). </w:t>
      </w:r>
      <w:r>
        <w:rPr>
          <w:b/>
          <w:u w:val="single"/>
          <w:lang w:eastAsia="ko-KR"/>
        </w:rPr>
        <w:t xml:space="preserve">The slot </w:t>
      </w:r>
      <w:r w:rsidRPr="00247ED9">
        <w:rPr>
          <w:b/>
          <w:u w:val="single"/>
          <w:lang w:eastAsia="ko-KR"/>
        </w:rPr>
        <w:t>is the one corresponding to the smallest SCS</w:t>
      </w:r>
      <w:r>
        <w:rPr>
          <w:b/>
          <w:u w:val="single"/>
          <w:lang w:eastAsia="ko-KR"/>
        </w:rPr>
        <w:t>.</w:t>
      </w:r>
    </w:p>
    <w:p w14:paraId="28C71023" w14:textId="25504205" w:rsidR="00E90F64" w:rsidRDefault="00E90F64" w:rsidP="005A3691">
      <w:pPr>
        <w:spacing w:before="180" w:line="288" w:lineRule="auto"/>
        <w:jc w:val="both"/>
        <w:rPr>
          <w:b/>
          <w:u w:val="single"/>
          <w:lang w:eastAsia="ko-KR"/>
        </w:rPr>
      </w:pPr>
      <w:r w:rsidRPr="008D5F10">
        <w:rPr>
          <w:b/>
          <w:u w:val="single"/>
          <w:lang w:eastAsia="ko-KR"/>
        </w:rPr>
        <w:t>Prop</w:t>
      </w:r>
      <w:r>
        <w:rPr>
          <w:b/>
          <w:u w:val="single"/>
          <w:lang w:eastAsia="ko-KR"/>
        </w:rPr>
        <w:t>osal 4</w:t>
      </w:r>
      <w:r w:rsidRPr="008D5F10">
        <w:rPr>
          <w:b/>
          <w:u w:val="single"/>
          <w:lang w:eastAsia="ko-KR"/>
        </w:rPr>
        <w:t xml:space="preserve">: For Type-B UEs, the maximum number of PDCCH candidates and non-overlapping CCEs for </w:t>
      </w:r>
      <w:r w:rsidRPr="006A06B1">
        <w:rPr>
          <w:b/>
          <w:u w:val="single"/>
          <w:lang w:eastAsia="ko-KR"/>
        </w:rPr>
        <w:t xml:space="preserve">scheduling the </w:t>
      </w:r>
      <w:r w:rsidRPr="00426859">
        <w:rPr>
          <w:b/>
          <w:u w:val="single"/>
        </w:rPr>
        <w:t>P(S</w:t>
      </w:r>
      <w:proofErr w:type="gramStart"/>
      <w:r w:rsidRPr="00426859">
        <w:rPr>
          <w:b/>
          <w:u w:val="single"/>
        </w:rPr>
        <w:t>)Cell</w:t>
      </w:r>
      <w:proofErr w:type="gramEnd"/>
      <w:r w:rsidRPr="006A06B1">
        <w:rPr>
          <w:b/>
          <w:u w:val="single"/>
          <w:lang w:eastAsia="ko-KR"/>
        </w:rPr>
        <w:t xml:space="preserve"> with CCS is determined based on Rel-16 limits </w:t>
      </w:r>
      <w:r>
        <w:rPr>
          <w:b/>
          <w:u w:val="single"/>
          <w:lang w:eastAsia="ko-KR"/>
        </w:rPr>
        <w:t>based on:</w:t>
      </w:r>
    </w:p>
    <w:p w14:paraId="77C2D18C" w14:textId="77777777" w:rsidR="00E90F64" w:rsidRPr="001E3899" w:rsidRDefault="00E90F64" w:rsidP="005A3691">
      <w:pPr>
        <w:pStyle w:val="a4"/>
        <w:numPr>
          <w:ilvl w:val="0"/>
          <w:numId w:val="40"/>
        </w:numPr>
        <w:spacing w:before="180" w:line="288" w:lineRule="auto"/>
        <w:ind w:leftChars="0"/>
        <w:jc w:val="both"/>
        <w:rPr>
          <w:b/>
          <w:lang w:eastAsia="ko-KR"/>
        </w:rPr>
      </w:pPr>
      <w:r w:rsidRPr="001E3899">
        <w:rPr>
          <w:b/>
          <w:u w:val="single"/>
          <w:lang w:eastAsia="ko-KR"/>
        </w:rPr>
        <w:t>Approach 1: the smaller SCS of the two scheduling cells; therefore, no more than</w:t>
      </w:r>
      <w:r w:rsidRPr="00BE5DC0">
        <w:rPr>
          <w:b/>
          <w:lang w:eastAsia="ko-KR"/>
        </w:rPr>
        <w:t xml:space="preserve"> </w:t>
      </w:r>
      <m:oMath>
        <m:r>
          <m:rPr>
            <m:sty m:val="bi"/>
          </m:rPr>
          <w:rPr>
            <w:rFonts w:ascii="Cambria Math" w:hAnsi="Cambria Math"/>
          </w:rPr>
          <m:t>α∙</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max,slot</m:t>
                    </m:r>
                    <w:proofErr w:type="spellEnd"/>
                    <m:r>
                      <m:rPr>
                        <m:nor/>
                      </m:rPr>
                      <w:rPr>
                        <w:b/>
                      </w:rPr>
                      <m:t>,</m:t>
                    </m:r>
                    <m:r>
                      <m:rPr>
                        <m:sty m:val="bi"/>
                      </m:rPr>
                      <w:rPr>
                        <w:rFonts w:ascii="Cambria Math" w:hAnsi="Cambria Math"/>
                      </w:rPr>
                      <m:t>μ</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total,slot</m:t>
                    </m:r>
                    <w:proofErr w:type="spellEnd"/>
                    <m:r>
                      <m:rPr>
                        <m:nor/>
                      </m:rPr>
                      <w:rPr>
                        <w:b/>
                      </w:rPr>
                      <m:t>,</m:t>
                    </m:r>
                    <m:r>
                      <m:rPr>
                        <m:sty m:val="bi"/>
                      </m:rPr>
                      <w:rPr>
                        <w:rFonts w:ascii="Cambria Math" w:hAnsi="Cambria Math"/>
                      </w:rPr>
                      <m:t>μ</m:t>
                    </m:r>
                    <m:ctrlPr>
                      <w:rPr>
                        <w:rFonts w:ascii="Cambria Math" w:hAnsi="Cambria Math"/>
                        <w:b/>
                      </w:rPr>
                    </m:ctrlPr>
                  </m:sup>
                </m:sSubSup>
              </m:e>
            </m:d>
          </m:e>
        </m:func>
      </m:oMath>
      <w:r w:rsidRPr="001E3899">
        <w:rPr>
          <w:b/>
          <w:u w:val="single"/>
        </w:rPr>
        <w:t xml:space="preserve"> PDCCH candidates on P(S)Cell and </w:t>
      </w:r>
      <m:oMath>
        <m:r>
          <m:rPr>
            <m:sty m:val="bi"/>
          </m:rPr>
          <w:rPr>
            <w:rFonts w:ascii="Cambria Math" w:hAnsi="Cambria Math"/>
          </w:rPr>
          <m:t>(1-α)∙</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max,slot</m:t>
                    </m:r>
                    <w:proofErr w:type="spellEnd"/>
                    <m:r>
                      <m:rPr>
                        <m:nor/>
                      </m:rPr>
                      <w:rPr>
                        <w:b/>
                      </w:rPr>
                      <m:t>,</m:t>
                    </m:r>
                    <m:r>
                      <m:rPr>
                        <m:sty m:val="bi"/>
                      </m:rPr>
                      <w:rPr>
                        <w:rFonts w:ascii="Cambria Math" w:hAnsi="Cambria Math"/>
                      </w:rPr>
                      <m:t>μ</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M</m:t>
                    </m:r>
                  </m:e>
                  <m:sub>
                    <m:r>
                      <m:rPr>
                        <m:nor/>
                      </m:rPr>
                      <w:rPr>
                        <w:b/>
                      </w:rPr>
                      <m:t>PDCCH</m:t>
                    </m:r>
                    <m:ctrlPr>
                      <w:rPr>
                        <w:rFonts w:ascii="Cambria Math" w:hAnsi="Cambria Math"/>
                        <w:b/>
                      </w:rPr>
                    </m:ctrlPr>
                  </m:sub>
                  <m:sup>
                    <w:proofErr w:type="spellStart"/>
                    <m:r>
                      <m:rPr>
                        <m:nor/>
                      </m:rPr>
                      <w:rPr>
                        <w:b/>
                      </w:rPr>
                      <m:t>total,slot</m:t>
                    </m:r>
                    <w:proofErr w:type="spellEnd"/>
                    <m:r>
                      <m:rPr>
                        <m:nor/>
                      </m:rPr>
                      <w:rPr>
                        <w:b/>
                      </w:rPr>
                      <m:t>,</m:t>
                    </m:r>
                    <m:r>
                      <m:rPr>
                        <m:sty m:val="bi"/>
                      </m:rPr>
                      <w:rPr>
                        <w:rFonts w:ascii="Cambria Math" w:hAnsi="Cambria Math"/>
                      </w:rPr>
                      <m:t>μ</m:t>
                    </m:r>
                    <m:ctrlPr>
                      <w:rPr>
                        <w:rFonts w:ascii="Cambria Math" w:hAnsi="Cambria Math"/>
                        <w:b/>
                      </w:rPr>
                    </m:ctrlPr>
                  </m:sup>
                </m:sSubSup>
              </m:e>
            </m:d>
          </m:e>
        </m:func>
      </m:oMath>
      <w:r w:rsidRPr="001E3899">
        <w:rPr>
          <w:b/>
        </w:rPr>
        <w:t xml:space="preserve"> </w:t>
      </w:r>
      <w:r w:rsidRPr="001E3899">
        <w:rPr>
          <w:b/>
          <w:u w:val="single"/>
        </w:rPr>
        <w:t xml:space="preserve">PDCCH candidates on </w:t>
      </w:r>
      <w:proofErr w:type="spellStart"/>
      <w:r w:rsidRPr="001E3899">
        <w:rPr>
          <w:b/>
          <w:u w:val="single"/>
        </w:rPr>
        <w:t>sSCell</w:t>
      </w:r>
      <w:proofErr w:type="spellEnd"/>
      <w:r w:rsidRPr="001E3899">
        <w:rPr>
          <w:b/>
          <w:u w:val="single"/>
        </w:rPr>
        <w:t>,</w:t>
      </w:r>
      <w:r w:rsidRPr="001E3899">
        <w:rPr>
          <w:b/>
          <w:lang w:eastAsia="ko-KR"/>
        </w:rPr>
        <w:t xml:space="preserve"> or </w:t>
      </w:r>
    </w:p>
    <w:p w14:paraId="2539DE80" w14:textId="77777777" w:rsidR="00914B46" w:rsidRPr="00914B46" w:rsidRDefault="00E90F64" w:rsidP="005A3691">
      <w:pPr>
        <w:pStyle w:val="a4"/>
        <w:numPr>
          <w:ilvl w:val="0"/>
          <w:numId w:val="40"/>
        </w:numPr>
        <w:spacing w:before="180" w:line="288" w:lineRule="auto"/>
        <w:ind w:leftChars="0"/>
        <w:jc w:val="both"/>
        <w:rPr>
          <w:b/>
          <w:lang w:eastAsia="ko-KR"/>
        </w:rPr>
      </w:pPr>
      <w:r w:rsidRPr="001E3899">
        <w:rPr>
          <w:b/>
          <w:u w:val="single"/>
          <w:lang w:eastAsia="ko-KR"/>
        </w:rPr>
        <w:t>Approach 2: both SCSs corresponding to the two scheduling cells; therefore, no more than</w:t>
      </w:r>
      <w:r w:rsidRPr="001E3899">
        <w:rPr>
          <w:b/>
          <w:lang w:eastAsia="ko-KR"/>
        </w:rPr>
        <w:t xml:space="preserve"> </w:t>
      </w:r>
      <m:oMath>
        <m:r>
          <m:rPr>
            <m:sty m:val="bi"/>
          </m:rPr>
          <w:rPr>
            <w:rFonts w:ascii="Cambria Math" w:hAnsi="Cambria Math"/>
          </w:rPr>
          <m:t>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r>
                      <m:rPr>
                        <m:sty m:val="bi"/>
                      </m:rPr>
                      <w:rPr>
                        <w:rFonts w:ascii="Cambria Math" w:hAnsi="Cambria Math"/>
                      </w:rPr>
                      <m:t>μ</m:t>
                    </m:r>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total,slot</m:t>
                    </m:r>
                    <w:proofErr w:type="spellEnd"/>
                    <m:r>
                      <m:rPr>
                        <m:nor/>
                      </m:rPr>
                      <w:rPr>
                        <w:b/>
                        <w:bCs/>
                      </w:rPr>
                      <m:t>,</m:t>
                    </m:r>
                    <m:r>
                      <m:rPr>
                        <m:sty m:val="bi"/>
                      </m:rPr>
                      <w:rPr>
                        <w:rFonts w:ascii="Cambria Math" w:hAnsi="Cambria Math"/>
                      </w:rPr>
                      <m:t>μ</m:t>
                    </m:r>
                    <m:ctrlPr>
                      <w:rPr>
                        <w:rFonts w:ascii="Cambria Math" w:hAnsi="Cambria Math"/>
                        <w:b/>
                        <w:bCs/>
                      </w:rPr>
                    </m:ctrlPr>
                  </m:sup>
                </m:sSubSup>
              </m:e>
            </m:d>
          </m:e>
        </m:func>
      </m:oMath>
      <w:r w:rsidRPr="001E3899">
        <w:rPr>
          <w:b/>
          <w:bCs/>
          <w:u w:val="single"/>
        </w:rPr>
        <w:t xml:space="preserve"> PDCCH candidates on P(S)Cell and</w:t>
      </w:r>
      <w:r w:rsidRPr="001E3899">
        <w:rPr>
          <w:b/>
          <w:bCs/>
        </w:rPr>
        <w:t xml:space="preserve"> </w:t>
      </w:r>
      <m:oMath>
        <m:r>
          <m:rPr>
            <m:sty m:val="bi"/>
          </m:rPr>
          <w:rPr>
            <w:rFonts w:ascii="Cambria Math" w:hAnsi="Cambria Math"/>
          </w:rPr>
          <m:t>β∙</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r>
                      <m:rPr>
                        <m:sty m:val="bi"/>
                      </m:rPr>
                      <w:rPr>
                        <w:rFonts w:ascii="Cambria Math" w:hAnsi="Cambria Math"/>
                      </w:rPr>
                      <m:t>μ</m:t>
                    </m:r>
                    <m:r>
                      <m:rPr>
                        <m:sty m:val="bi"/>
                      </m:rPr>
                      <w:rPr>
                        <w:rFonts w:ascii="Cambria Math" w:hAnsi="Cambria Math"/>
                      </w:rPr>
                      <m:t>1</m:t>
                    </m:r>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total,slot</m:t>
                    </m:r>
                    <w:proofErr w:type="spellEnd"/>
                    <m:r>
                      <m:rPr>
                        <m:nor/>
                      </m:rPr>
                      <w:rPr>
                        <w:b/>
                        <w:bCs/>
                      </w:rPr>
                      <m:t>,</m:t>
                    </m:r>
                    <m:r>
                      <m:rPr>
                        <m:sty m:val="bi"/>
                      </m:rPr>
                      <w:rPr>
                        <w:rFonts w:ascii="Cambria Math" w:hAnsi="Cambria Math"/>
                      </w:rPr>
                      <m:t>μ</m:t>
                    </m:r>
                    <m:r>
                      <m:rPr>
                        <m:sty m:val="bi"/>
                      </m:rPr>
                      <w:rPr>
                        <w:rFonts w:ascii="Cambria Math" w:hAnsi="Cambria Math"/>
                      </w:rPr>
                      <m:t>1</m:t>
                    </m:r>
                    <m:ctrlPr>
                      <w:rPr>
                        <w:rFonts w:ascii="Cambria Math" w:hAnsi="Cambria Math"/>
                        <w:b/>
                        <w:bCs/>
                      </w:rPr>
                    </m:ctrlPr>
                  </m:sup>
                </m:sSubSup>
              </m:e>
            </m:d>
          </m:e>
        </m:func>
      </m:oMath>
      <w:r w:rsidRPr="001E3899">
        <w:rPr>
          <w:b/>
          <w:bCs/>
        </w:rPr>
        <w:t xml:space="preserve"> </w:t>
      </w:r>
      <w:r w:rsidRPr="001E3899">
        <w:rPr>
          <w:b/>
          <w:bCs/>
          <w:u w:val="single"/>
        </w:rPr>
        <w:t xml:space="preserve">PDCCH candidates on </w:t>
      </w:r>
      <w:proofErr w:type="spellStart"/>
      <w:r w:rsidRPr="001E3899">
        <w:rPr>
          <w:b/>
          <w:bCs/>
          <w:u w:val="single"/>
        </w:rPr>
        <w:t>sSCell</w:t>
      </w:r>
      <w:proofErr w:type="spellEnd"/>
      <w:r w:rsidRPr="001E3899">
        <w:rPr>
          <w:b/>
          <w:bCs/>
          <w:u w:val="single"/>
          <w:lang w:eastAsia="ko-KR"/>
        </w:rPr>
        <w:t>.</w:t>
      </w:r>
    </w:p>
    <w:p w14:paraId="7629703C" w14:textId="37704BF3" w:rsidR="00E90F64" w:rsidRPr="00914B46" w:rsidRDefault="00E90F64" w:rsidP="005A3691">
      <w:pPr>
        <w:spacing w:before="180" w:line="288" w:lineRule="auto"/>
        <w:jc w:val="both"/>
        <w:rPr>
          <w:b/>
          <w:lang w:eastAsia="ko-KR"/>
        </w:rPr>
      </w:pPr>
      <w:r w:rsidRPr="00914B46">
        <w:rPr>
          <w:b/>
          <w:u w:val="single"/>
          <w:lang w:eastAsia="ko-KR"/>
        </w:rPr>
        <w:t xml:space="preserve">Proposal 5: For Type-B UEs and different </w:t>
      </w:r>
      <w:proofErr w:type="spellStart"/>
      <w:r w:rsidRPr="00914B46">
        <w:rPr>
          <w:b/>
          <w:i/>
          <w:iCs/>
          <w:u w:val="single"/>
          <w:lang w:eastAsia="ko-KR"/>
        </w:rPr>
        <w:t>monitoringCapabilityConfig</w:t>
      </w:r>
      <w:proofErr w:type="spellEnd"/>
      <w:r w:rsidRPr="00914B46">
        <w:rPr>
          <w:rStyle w:val="a9"/>
          <w:b/>
          <w:bCs/>
          <w:i/>
          <w:iCs/>
          <w:sz w:val="20"/>
          <w:szCs w:val="20"/>
          <w:u w:val="single"/>
        </w:rPr>
        <w:t xml:space="preserve"> </w:t>
      </w:r>
      <w:r w:rsidRPr="00914B46">
        <w:rPr>
          <w:rStyle w:val="a9"/>
          <w:b/>
          <w:bCs/>
          <w:sz w:val="20"/>
          <w:szCs w:val="20"/>
          <w:u w:val="single"/>
        </w:rPr>
        <w:t>f</w:t>
      </w:r>
      <w:r w:rsidRPr="00914B46">
        <w:rPr>
          <w:b/>
          <w:u w:val="single"/>
          <w:lang w:eastAsia="ko-KR"/>
        </w:rPr>
        <w:t>or the P(S</w:t>
      </w:r>
      <w:proofErr w:type="gramStart"/>
      <w:r w:rsidRPr="00914B46">
        <w:rPr>
          <w:b/>
          <w:u w:val="single"/>
          <w:lang w:eastAsia="ko-KR"/>
        </w:rPr>
        <w:t>)Cell</w:t>
      </w:r>
      <w:proofErr w:type="gramEnd"/>
      <w:r w:rsidRPr="00914B46">
        <w:rPr>
          <w:b/>
          <w:u w:val="single"/>
          <w:lang w:eastAsia="ko-KR"/>
        </w:rPr>
        <w:t xml:space="preserve"> and the </w:t>
      </w:r>
      <w:proofErr w:type="spellStart"/>
      <w:r w:rsidRPr="00914B46">
        <w:rPr>
          <w:b/>
          <w:u w:val="single"/>
          <w:lang w:eastAsia="ko-KR"/>
        </w:rPr>
        <w:t>sSCell</w:t>
      </w:r>
      <w:proofErr w:type="spellEnd"/>
      <w:r w:rsidRPr="00914B46">
        <w:rPr>
          <w:b/>
          <w:u w:val="single"/>
          <w:lang w:eastAsia="ko-KR"/>
        </w:rPr>
        <w:t>, count the P(S)Cell as a scheduled cell for both scheduling cells.</w:t>
      </w:r>
    </w:p>
    <w:p w14:paraId="21538611" w14:textId="39B09D93" w:rsidR="00E90F64" w:rsidRPr="008E6814" w:rsidRDefault="00E90F64" w:rsidP="005A3691">
      <w:pPr>
        <w:spacing w:before="180" w:line="288" w:lineRule="auto"/>
        <w:jc w:val="both"/>
        <w:rPr>
          <w:b/>
          <w:u w:val="single"/>
          <w:lang w:eastAsia="ko-KR"/>
        </w:rPr>
      </w:pPr>
      <w:r w:rsidRPr="008E6814">
        <w:rPr>
          <w:b/>
          <w:u w:val="single"/>
          <w:lang w:eastAsia="ko-KR"/>
        </w:rPr>
        <w:t xml:space="preserve">Proposal </w:t>
      </w:r>
      <w:r>
        <w:rPr>
          <w:b/>
          <w:u w:val="single"/>
          <w:lang w:eastAsia="ko-KR"/>
        </w:rPr>
        <w:t>6</w:t>
      </w:r>
      <w:r w:rsidRPr="008E6814">
        <w:rPr>
          <w:b/>
          <w:u w:val="single"/>
          <w:lang w:eastAsia="ko-KR"/>
        </w:rPr>
        <w:t xml:space="preserve">: For the overbooking procedure on the </w:t>
      </w:r>
      <w:r w:rsidRPr="008E6814">
        <w:rPr>
          <w:b/>
          <w:u w:val="single"/>
        </w:rPr>
        <w:t>P(S)Cell</w:t>
      </w:r>
      <w:r w:rsidRPr="008E6814">
        <w:rPr>
          <w:b/>
          <w:u w:val="single"/>
          <w:lang w:eastAsia="ko-KR"/>
        </w:rPr>
        <w:t xml:space="preserve"> of Type-B UEs, use </w:t>
      </w:r>
      <m:oMath>
        <m:r>
          <m:rPr>
            <m:sty m:val="bi"/>
          </m:rPr>
          <w:rPr>
            <w:rFonts w:ascii="Cambria Math" w:hAnsi="Cambria Math"/>
            <w:u w:val="single"/>
          </w:rPr>
          <m:t>α∙</m:t>
        </m:r>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Pr="008E6814">
        <w:rPr>
          <w:b/>
          <w:u w:val="single"/>
        </w:rPr>
        <w:t xml:space="preserve"> and </w:t>
      </w:r>
      <m:oMath>
        <m:r>
          <m:rPr>
            <m:sty m:val="bi"/>
          </m:rPr>
          <w:rPr>
            <w:rFonts w:ascii="Cambria Math" w:hAnsi="Cambria Math"/>
            <w:u w:val="single"/>
          </w:rPr>
          <m:t>α∙</m:t>
        </m:r>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Pr="008E6814">
        <w:rPr>
          <w:b/>
          <w:u w:val="single"/>
          <w:lang w:eastAsia="ko-KR"/>
        </w:rPr>
        <w:t xml:space="preserve"> instead of </w:t>
      </w:r>
      <m:oMath>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M</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Pr="008E6814">
        <w:rPr>
          <w:b/>
          <w:u w:val="single"/>
        </w:rPr>
        <w:t xml:space="preserve"> and </w:t>
      </w:r>
      <m:oMath>
        <m:func>
          <m:funcPr>
            <m:ctrlPr>
              <w:rPr>
                <w:rFonts w:ascii="Cambria Math" w:hAnsi="Cambria Math"/>
                <w:b/>
                <w:i/>
                <w:u w:val="single"/>
              </w:rPr>
            </m:ctrlPr>
          </m:funcPr>
          <m:fName>
            <m:r>
              <m:rPr>
                <m:sty m:val="bi"/>
              </m:rPr>
              <w:rPr>
                <w:rFonts w:ascii="Cambria Math" w:hAnsi="Cambria Math"/>
                <w:u w:val="single"/>
              </w:rPr>
              <m:t>min</m:t>
            </m:r>
          </m:fName>
          <m:e>
            <m:d>
              <m:dPr>
                <m:ctrlPr>
                  <w:rPr>
                    <w:rFonts w:ascii="Cambria Math" w:hAnsi="Cambria Math"/>
                    <w:b/>
                    <w:i/>
                    <w:u w:val="single"/>
                  </w:rPr>
                </m:ctrlPr>
              </m:dPr>
              <m:e>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max,slot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r>
                  <m:rPr>
                    <m:sty m:val="bi"/>
                  </m:rPr>
                  <w:rPr>
                    <w:rFonts w:ascii="Cambria Math" w:hAnsi="Cambria Math"/>
                    <w:u w:val="single"/>
                  </w:rPr>
                  <m:t>,</m:t>
                </m:r>
                <m:sSubSup>
                  <m:sSubSupPr>
                    <m:ctrlPr>
                      <w:rPr>
                        <w:rFonts w:ascii="Cambria Math" w:hAnsi="Cambria Math"/>
                        <w:b/>
                        <w:i/>
                        <w:u w:val="single"/>
                      </w:rPr>
                    </m:ctrlPr>
                  </m:sSubSupPr>
                  <m:e>
                    <m:r>
                      <m:rPr>
                        <m:sty m:val="bi"/>
                      </m:rPr>
                      <w:rPr>
                        <w:rFonts w:ascii="Cambria Math" w:hAnsi="Cambria Math"/>
                        <w:u w:val="single"/>
                      </w:rPr>
                      <m:t>C</m:t>
                    </m:r>
                  </m:e>
                  <m:sub>
                    <m:r>
                      <m:rPr>
                        <m:nor/>
                      </m:rPr>
                      <w:rPr>
                        <w:b/>
                        <w:u w:val="single"/>
                      </w:rPr>
                      <m:t>PDCCH</m:t>
                    </m:r>
                    <m:ctrlPr>
                      <w:rPr>
                        <w:rFonts w:ascii="Cambria Math" w:hAnsi="Cambria Math"/>
                        <w:b/>
                        <w:u w:val="single"/>
                      </w:rPr>
                    </m:ctrlPr>
                  </m:sub>
                  <m:sup>
                    <w:proofErr w:type="spellStart"/>
                    <m:r>
                      <m:rPr>
                        <m:nor/>
                      </m:rPr>
                      <w:rPr>
                        <w:b/>
                        <w:u w:val="single"/>
                      </w:rPr>
                      <m:t>total,slot</m:t>
                    </m:r>
                    <w:proofErr w:type="spellEnd"/>
                    <m:r>
                      <m:rPr>
                        <m:nor/>
                      </m:rPr>
                      <w:rPr>
                        <w:b/>
                        <w:u w:val="single"/>
                      </w:rPr>
                      <m:t>,</m:t>
                    </m:r>
                    <m:r>
                      <m:rPr>
                        <m:sty m:val="bi"/>
                      </m:rPr>
                      <w:rPr>
                        <w:rFonts w:ascii="Cambria Math" w:hAnsi="Cambria Math"/>
                        <w:u w:val="single"/>
                      </w:rPr>
                      <m:t>μ</m:t>
                    </m:r>
                    <m:ctrlPr>
                      <w:rPr>
                        <w:rFonts w:ascii="Cambria Math" w:hAnsi="Cambria Math"/>
                        <w:b/>
                        <w:u w:val="single"/>
                      </w:rPr>
                    </m:ctrlPr>
                  </m:sup>
                </m:sSubSup>
              </m:e>
            </m:d>
          </m:e>
        </m:func>
      </m:oMath>
      <w:r w:rsidRPr="008E6814">
        <w:rPr>
          <w:b/>
          <w:u w:val="single"/>
          <w:lang w:eastAsia="ko-KR"/>
        </w:rPr>
        <w:t>.</w:t>
      </w:r>
    </w:p>
    <w:p w14:paraId="02E201F4" w14:textId="73410649" w:rsidR="00E90F64" w:rsidRDefault="00E90F64" w:rsidP="005A3691">
      <w:pPr>
        <w:spacing w:before="180" w:line="288" w:lineRule="auto"/>
        <w:jc w:val="both"/>
        <w:rPr>
          <w:b/>
          <w:u w:val="single"/>
          <w:lang w:eastAsia="ko-KR"/>
        </w:rPr>
      </w:pPr>
      <w:r w:rsidRPr="006A06B1">
        <w:rPr>
          <w:b/>
          <w:u w:val="single"/>
          <w:lang w:eastAsia="ko-KR"/>
        </w:rPr>
        <w:t xml:space="preserve">Proposal </w:t>
      </w:r>
      <w:r>
        <w:rPr>
          <w:b/>
          <w:u w:val="single"/>
          <w:lang w:eastAsia="ko-KR"/>
        </w:rPr>
        <w:t>7</w:t>
      </w:r>
      <w:r w:rsidRPr="006A06B1">
        <w:rPr>
          <w:b/>
          <w:u w:val="single"/>
          <w:lang w:eastAsia="ko-KR"/>
        </w:rPr>
        <w:t xml:space="preserve">: Support simultaneous replacement of a deactivated/dormant </w:t>
      </w:r>
      <w:proofErr w:type="spellStart"/>
      <w:r w:rsidRPr="006A06B1">
        <w:rPr>
          <w:b/>
          <w:u w:val="single"/>
          <w:lang w:eastAsia="ko-KR"/>
        </w:rPr>
        <w:t>sSCell</w:t>
      </w:r>
      <w:proofErr w:type="spellEnd"/>
      <w:r w:rsidRPr="006A06B1">
        <w:rPr>
          <w:b/>
          <w:u w:val="single"/>
          <w:lang w:eastAsia="ko-KR"/>
        </w:rPr>
        <w:t xml:space="preserve"> by a new </w:t>
      </w:r>
      <w:proofErr w:type="spellStart"/>
      <w:r w:rsidRPr="006A06B1">
        <w:rPr>
          <w:b/>
          <w:u w:val="single"/>
          <w:lang w:eastAsia="ko-KR"/>
        </w:rPr>
        <w:t>sSCell</w:t>
      </w:r>
      <w:proofErr w:type="spellEnd"/>
      <w:r w:rsidRPr="006A06B1">
        <w:rPr>
          <w:b/>
          <w:u w:val="single"/>
          <w:lang w:eastAsia="ko-KR"/>
        </w:rPr>
        <w:t xml:space="preserve">, or DCI/MAC CE based indication of </w:t>
      </w:r>
      <w:proofErr w:type="spellStart"/>
      <w:r w:rsidRPr="006A06B1">
        <w:rPr>
          <w:b/>
          <w:u w:val="single"/>
          <w:lang w:eastAsia="ko-KR"/>
        </w:rPr>
        <w:t>sSCell</w:t>
      </w:r>
      <w:proofErr w:type="spellEnd"/>
      <w:r w:rsidRPr="006A06B1">
        <w:rPr>
          <w:b/>
          <w:u w:val="single"/>
          <w:lang w:eastAsia="ko-KR"/>
        </w:rPr>
        <w:t>.</w:t>
      </w:r>
    </w:p>
    <w:p w14:paraId="2A6C9FFF" w14:textId="75E02007" w:rsidR="00E90F64" w:rsidRDefault="00E90F64" w:rsidP="005A3691">
      <w:pPr>
        <w:spacing w:before="180" w:line="288" w:lineRule="auto"/>
        <w:jc w:val="both"/>
        <w:rPr>
          <w:b/>
          <w:u w:val="single"/>
          <w:lang w:eastAsia="ko-KR"/>
        </w:rPr>
      </w:pPr>
      <w:r w:rsidRPr="008D231E">
        <w:rPr>
          <w:b/>
          <w:u w:val="single"/>
          <w:lang w:eastAsia="ko-KR"/>
        </w:rPr>
        <w:t xml:space="preserve">Proposal </w:t>
      </w:r>
      <w:r>
        <w:rPr>
          <w:b/>
          <w:u w:val="single"/>
          <w:lang w:eastAsia="ko-KR"/>
        </w:rPr>
        <w:t>8</w:t>
      </w:r>
      <w:r w:rsidRPr="008D231E">
        <w:rPr>
          <w:b/>
          <w:u w:val="single"/>
          <w:lang w:eastAsia="ko-KR"/>
        </w:rPr>
        <w:t xml:space="preserve">: </w:t>
      </w:r>
      <w:r>
        <w:rPr>
          <w:b/>
          <w:u w:val="single"/>
          <w:lang w:eastAsia="ko-KR"/>
        </w:rPr>
        <w:t xml:space="preserve">A UE can be configured to monitor PDCCH on </w:t>
      </w:r>
      <w:proofErr w:type="spellStart"/>
      <w:r>
        <w:rPr>
          <w:b/>
          <w:u w:val="single"/>
          <w:lang w:eastAsia="ko-KR"/>
        </w:rPr>
        <w:t>sSCell</w:t>
      </w:r>
      <w:proofErr w:type="spellEnd"/>
      <w:r>
        <w:rPr>
          <w:b/>
          <w:u w:val="single"/>
          <w:lang w:eastAsia="ko-KR"/>
        </w:rPr>
        <w:t xml:space="preserve"> for scheduling multicast PDSCH on the P(S</w:t>
      </w:r>
      <w:proofErr w:type="gramStart"/>
      <w:r>
        <w:rPr>
          <w:b/>
          <w:u w:val="single"/>
          <w:lang w:eastAsia="ko-KR"/>
        </w:rPr>
        <w:t>)Cell</w:t>
      </w:r>
      <w:proofErr w:type="gramEnd"/>
      <w:r w:rsidRPr="008D5F10">
        <w:rPr>
          <w:b/>
          <w:u w:val="single"/>
          <w:lang w:eastAsia="ko-KR"/>
        </w:rPr>
        <w:t>.</w:t>
      </w:r>
    </w:p>
    <w:p w14:paraId="2EBE2EC6" w14:textId="6574BD72" w:rsidR="00E90F64" w:rsidRPr="00AE10D4" w:rsidRDefault="00E90F64" w:rsidP="005A3691">
      <w:pPr>
        <w:spacing w:before="180" w:line="288" w:lineRule="auto"/>
        <w:jc w:val="both"/>
        <w:rPr>
          <w:b/>
          <w:u w:val="single"/>
          <w:lang w:eastAsia="ko-KR"/>
        </w:rPr>
      </w:pPr>
      <w:r w:rsidRPr="008D231E">
        <w:rPr>
          <w:b/>
          <w:u w:val="single"/>
          <w:lang w:eastAsia="ko-KR"/>
        </w:rPr>
        <w:t xml:space="preserve">Proposal </w:t>
      </w:r>
      <w:r>
        <w:rPr>
          <w:b/>
          <w:u w:val="single"/>
          <w:lang w:eastAsia="ko-KR"/>
        </w:rPr>
        <w:t>9</w:t>
      </w:r>
      <w:r w:rsidRPr="008D231E">
        <w:rPr>
          <w:b/>
          <w:u w:val="single"/>
          <w:lang w:eastAsia="ko-KR"/>
        </w:rPr>
        <w:t xml:space="preserve">: </w:t>
      </w:r>
      <w:r>
        <w:rPr>
          <w:b/>
          <w:u w:val="single"/>
          <w:lang w:eastAsia="ko-KR"/>
        </w:rPr>
        <w:t>For DSS, DCI formats scheduling on the P(S</w:t>
      </w:r>
      <w:proofErr w:type="gramStart"/>
      <w:r>
        <w:rPr>
          <w:b/>
          <w:u w:val="single"/>
          <w:lang w:eastAsia="ko-KR"/>
        </w:rPr>
        <w:t>)Cell</w:t>
      </w:r>
      <w:proofErr w:type="gramEnd"/>
      <w:r>
        <w:rPr>
          <w:b/>
          <w:u w:val="single"/>
          <w:lang w:eastAsia="ko-KR"/>
        </w:rPr>
        <w:t xml:space="preserve"> from the P(S)Cell include a same number of CIF bits as corresponding DCI formats scheduling on the P(S)Cell from the </w:t>
      </w:r>
      <w:proofErr w:type="spellStart"/>
      <w:r>
        <w:rPr>
          <w:b/>
          <w:u w:val="single"/>
          <w:lang w:eastAsia="ko-KR"/>
        </w:rPr>
        <w:t>sSCell</w:t>
      </w:r>
      <w:proofErr w:type="spellEnd"/>
      <w:r w:rsidRPr="008D5F10">
        <w:rPr>
          <w:b/>
          <w:u w:val="single"/>
          <w:lang w:eastAsia="ko-KR"/>
        </w:rPr>
        <w:t>.</w:t>
      </w:r>
    </w:p>
    <w:p w14:paraId="51153C5E" w14:textId="77777777" w:rsidR="00E90F64" w:rsidRDefault="00E90F64" w:rsidP="005A3691">
      <w:pPr>
        <w:spacing w:before="180" w:line="288" w:lineRule="auto"/>
      </w:pPr>
    </w:p>
    <w:p w14:paraId="1690CBDB" w14:textId="41B2BAF0" w:rsidR="00724E78" w:rsidRPr="009D1BC9" w:rsidRDefault="00724E78" w:rsidP="005A3691">
      <w:pPr>
        <w:spacing w:before="180" w:line="288" w:lineRule="auto"/>
        <w:jc w:val="both"/>
        <w:rPr>
          <w:color w:val="000000" w:themeColor="text1"/>
          <w:lang w:eastAsia="ko-KR"/>
        </w:rPr>
      </w:pPr>
      <w:r w:rsidRPr="009D1BC9">
        <w:rPr>
          <w:color w:val="000000" w:themeColor="text1"/>
          <w:lang w:eastAsia="ko-KR"/>
        </w:rPr>
        <w:t>In addition, the following observations are made.</w:t>
      </w:r>
    </w:p>
    <w:p w14:paraId="3058D48B" w14:textId="7314B5DA" w:rsidR="00724E78" w:rsidRDefault="00724E78" w:rsidP="005A3691">
      <w:pPr>
        <w:spacing w:before="180" w:line="288" w:lineRule="auto"/>
        <w:jc w:val="both"/>
        <w:rPr>
          <w:b/>
          <w:lang w:eastAsia="ko-KR"/>
        </w:rPr>
      </w:pPr>
      <w:r w:rsidRPr="009D1BC9">
        <w:rPr>
          <w:b/>
          <w:u w:val="single"/>
          <w:lang w:eastAsia="ko-KR"/>
        </w:rPr>
        <w:t>Observation</w:t>
      </w:r>
      <w:r w:rsidR="009D1BC9" w:rsidRPr="009D1BC9">
        <w:rPr>
          <w:b/>
          <w:u w:val="single"/>
          <w:lang w:eastAsia="ko-KR"/>
        </w:rPr>
        <w:t>s</w:t>
      </w:r>
      <w:r w:rsidRPr="009D1BC9">
        <w:rPr>
          <w:b/>
          <w:lang w:eastAsia="ko-KR"/>
        </w:rPr>
        <w:t xml:space="preserve"> </w:t>
      </w:r>
    </w:p>
    <w:p w14:paraId="7C917443" w14:textId="77777777" w:rsidR="00914B46" w:rsidRDefault="00914B46" w:rsidP="005A3691">
      <w:pPr>
        <w:spacing w:before="180" w:line="288" w:lineRule="auto"/>
        <w:jc w:val="both"/>
        <w:rPr>
          <w:color w:val="000000" w:themeColor="text1"/>
          <w:lang w:eastAsia="ko-KR"/>
        </w:rPr>
      </w:pPr>
    </w:p>
    <w:p w14:paraId="41C602B5" w14:textId="327062B5" w:rsidR="00914B46" w:rsidRDefault="00914B46" w:rsidP="005A3691">
      <w:pPr>
        <w:spacing w:before="180" w:line="288" w:lineRule="auto"/>
        <w:jc w:val="both"/>
        <w:rPr>
          <w:i/>
          <w:u w:val="single"/>
          <w:lang w:eastAsia="ko-KR"/>
        </w:rPr>
      </w:pPr>
      <w:r w:rsidRPr="00180606">
        <w:rPr>
          <w:b/>
          <w:u w:val="single"/>
          <w:lang w:eastAsia="ko-KR"/>
        </w:rPr>
        <w:lastRenderedPageBreak/>
        <w:t>Observation 1:</w:t>
      </w:r>
      <w:r w:rsidRPr="00180606">
        <w:rPr>
          <w:u w:val="single"/>
          <w:lang w:eastAsia="ko-KR"/>
        </w:rPr>
        <w:t xml:space="preserve"> </w:t>
      </w:r>
      <w:r w:rsidRPr="00180606">
        <w:rPr>
          <w:i/>
          <w:u w:val="single"/>
          <w:lang w:eastAsia="ko-KR"/>
        </w:rPr>
        <w:t xml:space="preserve">A UE that simultaneously monitors PDCCH for CSS sets on P(S)Cell and for USS sets on </w:t>
      </w:r>
      <w:proofErr w:type="spellStart"/>
      <w:r w:rsidRPr="00180606">
        <w:rPr>
          <w:i/>
          <w:u w:val="single"/>
          <w:lang w:eastAsia="ko-KR"/>
        </w:rPr>
        <w:t>sSCell</w:t>
      </w:r>
      <w:proofErr w:type="spellEnd"/>
      <w:r w:rsidRPr="00180606">
        <w:rPr>
          <w:i/>
          <w:u w:val="single"/>
          <w:lang w:eastAsia="ko-KR"/>
        </w:rPr>
        <w:t xml:space="preserve"> is a Type-B UE both from the perspective of PDCCH monitoring/specification and from the perspective of UE implementation requirements.</w:t>
      </w:r>
    </w:p>
    <w:p w14:paraId="37B0957D" w14:textId="13C692FA" w:rsidR="00914B46" w:rsidRDefault="00914B46" w:rsidP="005A3691">
      <w:pPr>
        <w:spacing w:before="180" w:line="288" w:lineRule="auto"/>
        <w:jc w:val="both"/>
        <w:rPr>
          <w:i/>
          <w:u w:val="single"/>
          <w:lang w:eastAsia="ko-KR"/>
        </w:rPr>
      </w:pPr>
      <w:r w:rsidRPr="005E01A2">
        <w:rPr>
          <w:b/>
          <w:u w:val="single"/>
          <w:lang w:eastAsia="ko-KR"/>
        </w:rPr>
        <w:t>Observation 2:</w:t>
      </w:r>
      <w:r w:rsidRPr="005E01A2">
        <w:rPr>
          <w:i/>
          <w:u w:val="single"/>
          <w:lang w:eastAsia="ko-KR"/>
        </w:rPr>
        <w:t xml:space="preserve"> There is no per-slot change in </w:t>
      </w:r>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m:t>
            </m:r>
          </m:sup>
        </m:sSubSup>
        <m:r>
          <w:rPr>
            <w:rFonts w:ascii="Cambria Math" w:hAnsi="Cambria Math"/>
            <w:u w:val="single"/>
            <w:lang w:val="en-GB" w:eastAsia="ja-JP"/>
          </w:rPr>
          <m:t>/</m:t>
        </m:r>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m:t>
            </m:r>
          </m:sup>
        </m:sSubSup>
      </m:oMath>
      <w:r w:rsidRPr="005E01A2">
        <w:rPr>
          <w:i/>
          <w:iCs/>
          <w:u w:val="single"/>
          <w:lang w:eastAsia="ja-JP"/>
        </w:rPr>
        <w:t xml:space="preserve"> </w:t>
      </w:r>
      <w:proofErr w:type="gramStart"/>
      <w:r w:rsidRPr="005E01A2">
        <w:rPr>
          <w:i/>
          <w:iCs/>
          <w:u w:val="single"/>
          <w:lang w:eastAsia="ja-JP"/>
        </w:rPr>
        <w:t>and</w:t>
      </w:r>
      <w:r w:rsidRPr="005E01A2">
        <w:rPr>
          <w:i/>
          <w:u w:val="single"/>
          <w:lang w:eastAsia="ja-JP"/>
        </w:rPr>
        <w:t xml:space="preserve"> </w:t>
      </w:r>
      <w:proofErr w:type="gramEnd"/>
      <m:oMath>
        <m:sSubSup>
          <m:sSubSupPr>
            <m:ctrlPr>
              <w:rPr>
                <w:rFonts w:ascii="Cambria Math" w:eastAsia="MS PGothic" w:hAnsi="Cambria Math"/>
                <w:i/>
                <w:iCs/>
                <w:u w:val="single"/>
                <w:lang w:eastAsia="ja-JP"/>
              </w:rPr>
            </m:ctrlPr>
          </m:sSubSupPr>
          <m:e>
            <m:r>
              <w:rPr>
                <w:rFonts w:ascii="Cambria Math" w:hAnsi="Cambria Math"/>
                <w:u w:val="single"/>
                <w:lang w:val="en-GB" w:eastAsia="ja-JP"/>
              </w:rPr>
              <m:t>M</m:t>
            </m:r>
          </m:e>
          <m:sub>
            <m:r>
              <w:rPr>
                <w:rFonts w:ascii="Cambria Math" w:hAnsi="Cambria Math"/>
                <w:u w:val="single"/>
                <w:lang w:val="en-GB" w:eastAsia="ja-JP"/>
              </w:rPr>
              <m:t>PDCCH</m:t>
            </m:r>
          </m:sub>
          <m:sup>
            <m:r>
              <w:rPr>
                <w:rFonts w:ascii="Cambria Math" w:hAnsi="Cambria Math"/>
                <w:u w:val="single"/>
                <w:lang w:val="en-GB" w:eastAsia="ja-JP"/>
              </w:rPr>
              <m:t>total,slot,μ1</m:t>
            </m:r>
          </m:sup>
        </m:sSubSup>
        <m:sSubSup>
          <m:sSubSupPr>
            <m:ctrlPr>
              <w:rPr>
                <w:rFonts w:ascii="Cambria Math" w:eastAsia="MS PGothic" w:hAnsi="Cambria Math"/>
                <w:i/>
                <w:iCs/>
                <w:u w:val="single"/>
                <w:lang w:eastAsia="ja-JP"/>
              </w:rPr>
            </m:ctrlPr>
          </m:sSubSupPr>
          <m:e>
            <m:r>
              <w:rPr>
                <w:rFonts w:ascii="Cambria Math" w:hAnsi="Cambria Math"/>
                <w:u w:val="single"/>
                <w:lang w:val="en-GB" w:eastAsia="ja-JP"/>
              </w:rPr>
              <m:t>/C</m:t>
            </m:r>
          </m:e>
          <m:sub>
            <m:r>
              <w:rPr>
                <w:rFonts w:ascii="Cambria Math" w:hAnsi="Cambria Math"/>
                <w:u w:val="single"/>
                <w:lang w:val="en-GB" w:eastAsia="ja-JP"/>
              </w:rPr>
              <m:t>PDCCH</m:t>
            </m:r>
          </m:sub>
          <m:sup>
            <m:r>
              <w:rPr>
                <w:rFonts w:ascii="Cambria Math" w:hAnsi="Cambria Math"/>
                <w:u w:val="single"/>
                <w:lang w:val="en-GB" w:eastAsia="ja-JP"/>
              </w:rPr>
              <m:t>total,slot,μ1</m:t>
            </m:r>
          </m:sup>
        </m:sSubSup>
      </m:oMath>
      <w:r w:rsidRPr="005E01A2">
        <w:rPr>
          <w:i/>
          <w:u w:val="single"/>
          <w:lang w:eastAsia="ko-KR"/>
        </w:rPr>
        <w:t>. The P(S</w:t>
      </w:r>
      <w:proofErr w:type="gramStart"/>
      <w:r w:rsidRPr="005E01A2">
        <w:rPr>
          <w:i/>
          <w:u w:val="single"/>
          <w:lang w:eastAsia="ko-KR"/>
        </w:rPr>
        <w:t>)Cell</w:t>
      </w:r>
      <w:proofErr w:type="gramEnd"/>
      <w:r w:rsidRPr="005E01A2">
        <w:rPr>
          <w:i/>
          <w:u w:val="single"/>
          <w:lang w:eastAsia="ko-KR"/>
        </w:rPr>
        <w:t xml:space="preserve"> is a scheduled cell for both the P(S)Cell and the sSCell in every slot.</w:t>
      </w:r>
    </w:p>
    <w:p w14:paraId="773E972B" w14:textId="3C39A70A" w:rsidR="00914B46" w:rsidRDefault="00914B46" w:rsidP="005A3691">
      <w:pPr>
        <w:spacing w:before="180" w:line="288" w:lineRule="auto"/>
        <w:jc w:val="both"/>
        <w:rPr>
          <w:i/>
          <w:u w:val="single"/>
          <w:lang w:eastAsia="ko-KR"/>
        </w:rPr>
      </w:pPr>
      <w:r>
        <w:rPr>
          <w:b/>
          <w:u w:val="single"/>
          <w:lang w:eastAsia="ko-KR"/>
        </w:rPr>
        <w:t>Observation 3</w:t>
      </w:r>
      <w:r w:rsidRPr="002E24B0">
        <w:rPr>
          <w:b/>
          <w:u w:val="single"/>
          <w:lang w:eastAsia="ko-KR"/>
        </w:rPr>
        <w:t>:</w:t>
      </w:r>
      <w:r w:rsidRPr="002E24B0">
        <w:rPr>
          <w:u w:val="single"/>
          <w:lang w:eastAsia="ko-KR"/>
        </w:rPr>
        <w:t xml:space="preserve"> </w:t>
      </w:r>
      <w:r w:rsidRPr="002E24B0">
        <w:rPr>
          <w:i/>
          <w:u w:val="single"/>
          <w:lang w:eastAsia="ko-KR"/>
        </w:rPr>
        <w:t xml:space="preserve">There is no need to introduce scaling factors for </w:t>
      </w:r>
      <m:oMath>
        <m:sSubSup>
          <m:sSubSupPr>
            <m:ctrlPr>
              <w:rPr>
                <w:rFonts w:ascii="Cambria Math" w:hAnsi="Cambria Math"/>
                <w:i/>
                <w:u w:val="single"/>
              </w:rPr>
            </m:ctrlPr>
          </m:sSubSupPr>
          <m:e>
            <m:r>
              <w:rPr>
                <w:rFonts w:ascii="Cambria Math" w:hAnsi="Cambria Math"/>
                <w:u w:val="single"/>
              </w:rPr>
              <m:t>M</m:t>
            </m:r>
          </m:e>
          <m:sub>
            <m:r>
              <m:rPr>
                <m:nor/>
              </m:rPr>
              <w:rPr>
                <w:i/>
                <w:u w:val="single"/>
              </w:rPr>
              <m:t>PDCCH</m:t>
            </m:r>
          </m:sub>
          <m:sup>
            <w:proofErr w:type="spellStart"/>
            <m:r>
              <m:rPr>
                <m:nor/>
              </m:rPr>
              <w:rPr>
                <w:i/>
                <w:u w:val="single"/>
              </w:rPr>
              <m:t>max</m:t>
            </m:r>
            <w:proofErr w:type="gramStart"/>
            <m:r>
              <m:rPr>
                <m:nor/>
              </m:rPr>
              <w:rPr>
                <w:i/>
                <w:u w:val="single"/>
              </w:rPr>
              <m:t>,slot</m:t>
            </m:r>
            <w:proofErr w:type="spellEnd"/>
            <w:proofErr w:type="gramEnd"/>
            <m:r>
              <m:rPr>
                <m:nor/>
              </m:rPr>
              <w:rPr>
                <w:i/>
                <w:u w:val="single"/>
              </w:rPr>
              <m:t>,</m:t>
            </m:r>
            <m:r>
              <w:rPr>
                <w:rFonts w:ascii="Cambria Math" w:hAnsi="Cambria Math"/>
                <w:u w:val="single"/>
              </w:rPr>
              <m:t>μ</m:t>
            </m:r>
          </m:sup>
        </m:sSubSup>
      </m:oMath>
      <w:r w:rsidRPr="002E24B0">
        <w:rPr>
          <w:i/>
          <w:u w:val="single"/>
        </w:rPr>
        <w:t xml:space="preserve"> for the scheduled cell (</w:t>
      </w:r>
      <w:r w:rsidRPr="002E24B0">
        <w:rPr>
          <w:i/>
          <w:u w:val="single"/>
          <w:lang w:eastAsia="ko-KR"/>
        </w:rPr>
        <w:t>P(S)Cell</w:t>
      </w:r>
      <w:r w:rsidRPr="002E24B0">
        <w:rPr>
          <w:i/>
          <w:u w:val="single"/>
        </w:rPr>
        <w:t>)</w:t>
      </w:r>
      <w:r>
        <w:rPr>
          <w:i/>
          <w:u w:val="single"/>
          <w:lang w:eastAsia="ko-KR"/>
        </w:rPr>
        <w:t>, as considered in the proposal “</w:t>
      </w:r>
      <w:r w:rsidRPr="00174D1E">
        <w:rPr>
          <w:i/>
          <w:u w:val="single"/>
          <w:lang w:eastAsia="ko-KR"/>
        </w:rPr>
        <w:t>[based on Option C]</w:t>
      </w:r>
      <w:r>
        <w:rPr>
          <w:i/>
          <w:u w:val="single"/>
          <w:lang w:eastAsia="ko-KR"/>
        </w:rPr>
        <w:t>”.</w:t>
      </w:r>
    </w:p>
    <w:p w14:paraId="4ED0B85F" w14:textId="5A6B603F" w:rsidR="00914B46" w:rsidRDefault="00914B46" w:rsidP="005A3691">
      <w:pPr>
        <w:spacing w:before="180" w:line="288" w:lineRule="auto"/>
        <w:jc w:val="both"/>
        <w:rPr>
          <w:i/>
          <w:u w:val="single"/>
          <w:lang w:eastAsia="ko-KR"/>
        </w:rPr>
      </w:pPr>
      <w:r>
        <w:rPr>
          <w:b/>
          <w:u w:val="single"/>
          <w:lang w:eastAsia="ko-KR"/>
        </w:rPr>
        <w:t>Observation 4</w:t>
      </w:r>
      <w:r w:rsidRPr="002E24B0">
        <w:rPr>
          <w:b/>
          <w:u w:val="single"/>
          <w:lang w:eastAsia="ko-KR"/>
        </w:rPr>
        <w:t>:</w:t>
      </w:r>
      <w:r w:rsidRPr="002E24B0">
        <w:rPr>
          <w:u w:val="single"/>
          <w:lang w:eastAsia="ko-KR"/>
        </w:rPr>
        <w:t xml:space="preserve"> </w:t>
      </w:r>
      <w:r>
        <w:rPr>
          <w:i/>
          <w:u w:val="single"/>
          <w:lang w:eastAsia="ko-KR"/>
        </w:rPr>
        <w:t>For joint handling of DSS and multi-TRP operations, Rel-16 limits can be either directly reused or can be combined with PDCCH monitoring limits for DSS with single-TRP.</w:t>
      </w:r>
    </w:p>
    <w:p w14:paraId="77FA0385" w14:textId="1826260D" w:rsidR="00914B46" w:rsidRDefault="001F12C3" w:rsidP="005A3691">
      <w:pPr>
        <w:spacing w:before="180" w:line="288" w:lineRule="auto"/>
        <w:jc w:val="both"/>
        <w:rPr>
          <w:i/>
          <w:u w:val="single"/>
          <w:lang w:eastAsia="ko-KR"/>
        </w:rPr>
      </w:pPr>
      <w:r>
        <w:rPr>
          <w:b/>
          <w:u w:val="single"/>
          <w:lang w:eastAsia="ko-KR"/>
        </w:rPr>
        <w:t>Observation 5</w:t>
      </w:r>
      <w:r w:rsidR="00914B46" w:rsidRPr="002E24B0">
        <w:rPr>
          <w:b/>
          <w:u w:val="single"/>
          <w:lang w:eastAsia="ko-KR"/>
        </w:rPr>
        <w:t>:</w:t>
      </w:r>
      <w:r w:rsidR="00914B46" w:rsidRPr="002E24B0">
        <w:rPr>
          <w:u w:val="single"/>
          <w:lang w:eastAsia="ko-KR"/>
        </w:rPr>
        <w:t xml:space="preserve"> </w:t>
      </w:r>
      <w:r w:rsidR="00914B46">
        <w:rPr>
          <w:i/>
          <w:u w:val="single"/>
          <w:lang w:eastAsia="ko-KR"/>
        </w:rPr>
        <w:t>For joint handling of DSS and span-based PDCCH monitoring, Rel-16 limits can be either directly reused or can be combined with PDCCH monitoring limits for DSS with slot-based monitoring.</w:t>
      </w:r>
    </w:p>
    <w:p w14:paraId="4D66073E" w14:textId="75AC6C8E" w:rsidR="00914B46" w:rsidRPr="00104CCD" w:rsidRDefault="00914B46" w:rsidP="005A3691">
      <w:pPr>
        <w:spacing w:before="180" w:line="288" w:lineRule="auto"/>
        <w:jc w:val="both"/>
        <w:rPr>
          <w:u w:val="single"/>
        </w:rPr>
      </w:pPr>
      <w:r w:rsidRPr="00104CCD">
        <w:rPr>
          <w:b/>
          <w:u w:val="single"/>
          <w:lang w:eastAsia="ko-KR"/>
        </w:rPr>
        <w:t>Observation</w:t>
      </w:r>
      <w:r>
        <w:rPr>
          <w:b/>
          <w:u w:val="single"/>
          <w:lang w:eastAsia="ko-KR"/>
        </w:rPr>
        <w:t xml:space="preserve"> </w:t>
      </w:r>
      <w:r w:rsidR="001F12C3">
        <w:rPr>
          <w:b/>
          <w:u w:val="single"/>
          <w:lang w:eastAsia="ko-KR"/>
        </w:rPr>
        <w:t>6</w:t>
      </w:r>
      <w:r w:rsidRPr="00104CCD">
        <w:rPr>
          <w:b/>
          <w:u w:val="single"/>
          <w:lang w:eastAsia="ko-KR"/>
        </w:rPr>
        <w:t>:</w:t>
      </w:r>
      <w:r w:rsidRPr="00104CCD">
        <w:rPr>
          <w:u w:val="single"/>
          <w:lang w:eastAsia="ko-KR"/>
        </w:rPr>
        <w:t xml:space="preserve"> </w:t>
      </w:r>
      <w:r w:rsidRPr="00104CCD">
        <w:rPr>
          <w:i/>
          <w:iCs/>
          <w:u w:val="single"/>
          <w:lang w:eastAsia="ko-KR"/>
        </w:rPr>
        <w:t xml:space="preserve">The current field descriptions of </w:t>
      </w:r>
      <w:r>
        <w:rPr>
          <w:i/>
          <w:iCs/>
          <w:u w:val="single"/>
          <w:lang w:eastAsia="ko-KR"/>
        </w:rPr>
        <w:t>‘</w:t>
      </w:r>
      <w:proofErr w:type="spellStart"/>
      <w:r w:rsidRPr="00104CCD">
        <w:rPr>
          <w:i/>
          <w:iCs/>
          <w:u w:val="single"/>
        </w:rPr>
        <w:t>CrossCarrierSchedulingConfig</w:t>
      </w:r>
      <w:proofErr w:type="spellEnd"/>
      <w:r>
        <w:rPr>
          <w:i/>
          <w:iCs/>
          <w:u w:val="single"/>
        </w:rPr>
        <w:t>’</w:t>
      </w:r>
      <w:r w:rsidRPr="00104CCD">
        <w:rPr>
          <w:i/>
          <w:iCs/>
          <w:u w:val="single"/>
        </w:rPr>
        <w:t xml:space="preserve"> IE are restrictive to support CCS from </w:t>
      </w:r>
      <w:proofErr w:type="spellStart"/>
      <w:r w:rsidRPr="00104CCD">
        <w:rPr>
          <w:i/>
          <w:iCs/>
          <w:u w:val="single"/>
        </w:rPr>
        <w:t>sSCell</w:t>
      </w:r>
      <w:proofErr w:type="spellEnd"/>
      <w:r w:rsidRPr="00104CCD">
        <w:rPr>
          <w:i/>
          <w:iCs/>
          <w:u w:val="single"/>
        </w:rPr>
        <w:t xml:space="preserve"> to P(S</w:t>
      </w:r>
      <w:proofErr w:type="gramStart"/>
      <w:r w:rsidRPr="00104CCD">
        <w:rPr>
          <w:i/>
          <w:iCs/>
          <w:u w:val="single"/>
        </w:rPr>
        <w:t>)Cell</w:t>
      </w:r>
      <w:proofErr w:type="gramEnd"/>
      <w:r w:rsidRPr="00104CCD">
        <w:rPr>
          <w:i/>
          <w:iCs/>
          <w:u w:val="single"/>
        </w:rPr>
        <w:t>, e.g., ‘other’ and ‘</w:t>
      </w:r>
      <w:proofErr w:type="spellStart"/>
      <w:r w:rsidRPr="00104CCD">
        <w:rPr>
          <w:i/>
          <w:iCs/>
          <w:u w:val="single"/>
          <w:lang w:eastAsia="ko-KR"/>
        </w:rPr>
        <w:t>schedulingCellId</w:t>
      </w:r>
      <w:proofErr w:type="spellEnd"/>
      <w:r w:rsidRPr="00104CCD">
        <w:rPr>
          <w:i/>
          <w:iCs/>
          <w:u w:val="single"/>
          <w:lang w:eastAsia="ko-KR"/>
        </w:rPr>
        <w:t xml:space="preserve">’ are </w:t>
      </w:r>
      <w:r w:rsidRPr="00104CCD">
        <w:rPr>
          <w:i/>
          <w:iCs/>
          <w:u w:val="single"/>
        </w:rPr>
        <w:t xml:space="preserve">applicable only for </w:t>
      </w:r>
      <w:proofErr w:type="spellStart"/>
      <w:r w:rsidRPr="00104CCD">
        <w:rPr>
          <w:i/>
          <w:iCs/>
          <w:u w:val="single"/>
        </w:rPr>
        <w:t>SCell</w:t>
      </w:r>
      <w:proofErr w:type="spellEnd"/>
      <w:r w:rsidRPr="00104CCD">
        <w:rPr>
          <w:i/>
          <w:iCs/>
          <w:u w:val="single"/>
        </w:rPr>
        <w:t>.</w:t>
      </w:r>
      <w:r w:rsidRPr="00104CCD">
        <w:rPr>
          <w:i/>
          <w:iCs/>
        </w:rPr>
        <w:t xml:space="preserve"> </w:t>
      </w:r>
    </w:p>
    <w:p w14:paraId="5E30AE29" w14:textId="5A0D18C2" w:rsidR="00914B46" w:rsidRPr="00104CCD" w:rsidRDefault="00914B46" w:rsidP="005A3691">
      <w:pPr>
        <w:spacing w:before="180" w:line="288" w:lineRule="auto"/>
        <w:jc w:val="both"/>
        <w:rPr>
          <w:rFonts w:ascii="Times" w:eastAsia="바탕" w:hAnsi="Times"/>
          <w:i/>
          <w:iCs/>
          <w:szCs w:val="24"/>
          <w:u w:val="single"/>
          <w:lang w:eastAsia="en-GB"/>
        </w:rPr>
      </w:pPr>
      <w:r w:rsidRPr="00104CCD">
        <w:rPr>
          <w:b/>
          <w:u w:val="single"/>
        </w:rPr>
        <w:t>Observation</w:t>
      </w:r>
      <w:r w:rsidR="001F12C3">
        <w:rPr>
          <w:b/>
          <w:u w:val="single"/>
        </w:rPr>
        <w:t xml:space="preserve"> 7</w:t>
      </w:r>
      <w:r w:rsidRPr="00104CCD">
        <w:rPr>
          <w:b/>
          <w:u w:val="single"/>
        </w:rPr>
        <w:t>:</w:t>
      </w:r>
      <w:r w:rsidRPr="00104CCD">
        <w:rPr>
          <w:u w:val="single"/>
        </w:rPr>
        <w:t xml:space="preserve"> </w:t>
      </w:r>
      <w:r w:rsidRPr="00104CCD">
        <w:rPr>
          <w:i/>
          <w:iCs/>
          <w:u w:val="single"/>
        </w:rPr>
        <w:t xml:space="preserve">A UE needs to be configured with </w:t>
      </w:r>
      <w:r>
        <w:rPr>
          <w:i/>
          <w:iCs/>
          <w:u w:val="single"/>
        </w:rPr>
        <w:t>‘</w:t>
      </w:r>
      <w:proofErr w:type="spellStart"/>
      <w:r w:rsidRPr="00104CCD">
        <w:rPr>
          <w:i/>
          <w:iCs/>
          <w:u w:val="single"/>
        </w:rPr>
        <w:t>CrossCarrierSchedulingConfig</w:t>
      </w:r>
      <w:proofErr w:type="spellEnd"/>
      <w:r>
        <w:rPr>
          <w:i/>
          <w:iCs/>
          <w:u w:val="single"/>
        </w:rPr>
        <w:t>’</w:t>
      </w:r>
      <w:r w:rsidRPr="00104CCD">
        <w:rPr>
          <w:i/>
          <w:iCs/>
          <w:u w:val="single"/>
        </w:rPr>
        <w:t xml:space="preserve"> for P(S</w:t>
      </w:r>
      <w:proofErr w:type="gramStart"/>
      <w:r w:rsidRPr="00104CCD">
        <w:rPr>
          <w:i/>
          <w:iCs/>
          <w:u w:val="single"/>
        </w:rPr>
        <w:t>)Cell</w:t>
      </w:r>
      <w:proofErr w:type="gramEnd"/>
      <w:r w:rsidRPr="00104CCD">
        <w:rPr>
          <w:i/>
          <w:iCs/>
          <w:u w:val="single"/>
        </w:rPr>
        <w:t xml:space="preserve"> and </w:t>
      </w:r>
      <w:proofErr w:type="spellStart"/>
      <w:r w:rsidRPr="00104CCD">
        <w:rPr>
          <w:i/>
          <w:iCs/>
          <w:u w:val="single"/>
        </w:rPr>
        <w:t>sSCell</w:t>
      </w:r>
      <w:proofErr w:type="spellEnd"/>
      <w:r w:rsidRPr="00104CCD">
        <w:rPr>
          <w:i/>
          <w:iCs/>
          <w:u w:val="single"/>
        </w:rPr>
        <w:t>, respectively, where,</w:t>
      </w:r>
    </w:p>
    <w:p w14:paraId="0C965688" w14:textId="77777777" w:rsidR="00914B46" w:rsidRPr="00104CCD" w:rsidRDefault="00914B46" w:rsidP="005A3691">
      <w:pPr>
        <w:pStyle w:val="a4"/>
        <w:numPr>
          <w:ilvl w:val="0"/>
          <w:numId w:val="41"/>
        </w:numPr>
        <w:spacing w:before="180" w:line="288" w:lineRule="auto"/>
        <w:ind w:leftChars="0"/>
        <w:jc w:val="both"/>
        <w:rPr>
          <w:i/>
          <w:iCs/>
          <w:u w:val="single"/>
          <w:lang w:eastAsia="ko-KR"/>
        </w:rPr>
      </w:pPr>
      <w:r>
        <w:rPr>
          <w:i/>
          <w:iCs/>
          <w:u w:val="single"/>
          <w:lang w:val="en-GB"/>
        </w:rPr>
        <w:t>‘</w:t>
      </w:r>
      <w:proofErr w:type="spellStart"/>
      <w:r w:rsidRPr="00104CCD">
        <w:rPr>
          <w:i/>
          <w:iCs/>
          <w:u w:val="single"/>
          <w:lang w:val="en-GB"/>
        </w:rPr>
        <w:t>schedulingCellInfo</w:t>
      </w:r>
      <w:proofErr w:type="spellEnd"/>
      <w:r>
        <w:rPr>
          <w:i/>
          <w:iCs/>
          <w:u w:val="single"/>
          <w:lang w:val="en-GB"/>
        </w:rPr>
        <w:t>’</w:t>
      </w:r>
      <w:r w:rsidRPr="00104CCD">
        <w:rPr>
          <w:i/>
          <w:iCs/>
          <w:u w:val="single"/>
          <w:lang w:val="en-GB"/>
        </w:rPr>
        <w:t xml:space="preserve"> in </w:t>
      </w:r>
      <w:r>
        <w:rPr>
          <w:i/>
          <w:iCs/>
          <w:u w:val="single"/>
          <w:lang w:val="en-GB"/>
        </w:rPr>
        <w:t>‘</w:t>
      </w:r>
      <w:proofErr w:type="spellStart"/>
      <w:r w:rsidRPr="00104CCD">
        <w:rPr>
          <w:i/>
          <w:iCs/>
          <w:u w:val="single"/>
        </w:rPr>
        <w:t>CrossCarrierSchedulingConfig</w:t>
      </w:r>
      <w:proofErr w:type="spellEnd"/>
      <w:r>
        <w:rPr>
          <w:i/>
          <w:iCs/>
          <w:u w:val="single"/>
        </w:rPr>
        <w:t>’</w:t>
      </w:r>
      <w:r w:rsidRPr="00104CCD">
        <w:rPr>
          <w:i/>
          <w:iCs/>
          <w:u w:val="single"/>
        </w:rPr>
        <w:t xml:space="preserve"> for the P(S)Cell is set to ‘other’, and</w:t>
      </w:r>
    </w:p>
    <w:p w14:paraId="67034D2C" w14:textId="03264553" w:rsidR="00914B46" w:rsidRPr="00914B46" w:rsidRDefault="00914B46" w:rsidP="005A3691">
      <w:pPr>
        <w:pStyle w:val="a4"/>
        <w:numPr>
          <w:ilvl w:val="0"/>
          <w:numId w:val="41"/>
        </w:numPr>
        <w:spacing w:before="180" w:line="288" w:lineRule="auto"/>
        <w:ind w:leftChars="0"/>
        <w:jc w:val="both"/>
      </w:pPr>
      <w:r w:rsidRPr="00914B46">
        <w:rPr>
          <w:i/>
          <w:iCs/>
          <w:u w:val="single"/>
          <w:lang w:val="en-GB"/>
        </w:rPr>
        <w:t>‘</w:t>
      </w:r>
      <w:proofErr w:type="spellStart"/>
      <w:proofErr w:type="gramStart"/>
      <w:r w:rsidRPr="00914B46">
        <w:rPr>
          <w:i/>
          <w:iCs/>
          <w:u w:val="single"/>
          <w:lang w:val="en-GB"/>
        </w:rPr>
        <w:t>schedulingCellInfo</w:t>
      </w:r>
      <w:proofErr w:type="spellEnd"/>
      <w:proofErr w:type="gramEnd"/>
      <w:r w:rsidRPr="00914B46">
        <w:rPr>
          <w:i/>
          <w:iCs/>
          <w:u w:val="single"/>
          <w:lang w:val="en-GB"/>
        </w:rPr>
        <w:t>’ in ‘</w:t>
      </w:r>
      <w:proofErr w:type="spellStart"/>
      <w:r w:rsidRPr="00914B46">
        <w:rPr>
          <w:i/>
          <w:iCs/>
          <w:u w:val="single"/>
        </w:rPr>
        <w:t>CrossCarrierSchedulingConfig</w:t>
      </w:r>
      <w:proofErr w:type="spellEnd"/>
      <w:r w:rsidRPr="00914B46">
        <w:rPr>
          <w:i/>
          <w:iCs/>
          <w:u w:val="single"/>
        </w:rPr>
        <w:t xml:space="preserve">’ for the </w:t>
      </w:r>
      <w:proofErr w:type="spellStart"/>
      <w:r w:rsidRPr="00914B46">
        <w:rPr>
          <w:i/>
          <w:iCs/>
          <w:u w:val="single"/>
        </w:rPr>
        <w:t>sSCell</w:t>
      </w:r>
      <w:proofErr w:type="spellEnd"/>
      <w:r w:rsidRPr="00914B46">
        <w:rPr>
          <w:i/>
          <w:iCs/>
          <w:u w:val="single"/>
        </w:rPr>
        <w:t xml:space="preserve"> is set to ‘own’.</w:t>
      </w:r>
    </w:p>
    <w:p w14:paraId="04B46EB9" w14:textId="5F53D9FC" w:rsidR="00914B46" w:rsidRPr="00104CCD" w:rsidRDefault="00914B46" w:rsidP="005A3691">
      <w:pPr>
        <w:spacing w:before="180" w:line="288" w:lineRule="auto"/>
        <w:jc w:val="both"/>
        <w:rPr>
          <w:rFonts w:eastAsia="DengXian"/>
          <w:u w:val="single"/>
        </w:rPr>
      </w:pPr>
      <w:r w:rsidRPr="00104CCD">
        <w:rPr>
          <w:b/>
          <w:u w:val="single"/>
          <w:lang w:eastAsia="ko-KR"/>
        </w:rPr>
        <w:t>Observation</w:t>
      </w:r>
      <w:r w:rsidR="001F12C3">
        <w:rPr>
          <w:b/>
          <w:u w:val="single"/>
          <w:lang w:eastAsia="ko-KR"/>
        </w:rPr>
        <w:t xml:space="preserve"> 8</w:t>
      </w:r>
      <w:r w:rsidRPr="00104CCD">
        <w:rPr>
          <w:b/>
          <w:u w:val="single"/>
          <w:lang w:eastAsia="ko-KR"/>
        </w:rPr>
        <w:t>:</w:t>
      </w:r>
      <w:r w:rsidRPr="00104CCD">
        <w:rPr>
          <w:u w:val="single"/>
          <w:lang w:eastAsia="ko-KR"/>
        </w:rPr>
        <w:t xml:space="preserve"> </w:t>
      </w:r>
      <w:r w:rsidRPr="00104CCD">
        <w:rPr>
          <w:i/>
          <w:iCs/>
          <w:u w:val="single"/>
          <w:lang w:eastAsia="ko-KR"/>
        </w:rPr>
        <w:t xml:space="preserve">The additional RRC parameters would include the scaling factor(s) subject to the outcome of </w:t>
      </w:r>
      <w:r>
        <w:rPr>
          <w:i/>
          <w:iCs/>
          <w:u w:val="single"/>
          <w:lang w:eastAsia="ko-KR"/>
        </w:rPr>
        <w:t xml:space="preserve">decision for limits on </w:t>
      </w:r>
      <w:r w:rsidRPr="00104CCD">
        <w:rPr>
          <w:rFonts w:eastAsia="DengXian"/>
          <w:i/>
          <w:iCs/>
          <w:u w:val="single"/>
        </w:rPr>
        <w:t>PDCCH BD candidates</w:t>
      </w:r>
      <w:r>
        <w:rPr>
          <w:rFonts w:eastAsia="DengXian"/>
          <w:i/>
          <w:iCs/>
          <w:u w:val="single"/>
        </w:rPr>
        <w:t xml:space="preserve"> for Type-B UEs</w:t>
      </w:r>
      <w:r w:rsidRPr="00104CCD">
        <w:rPr>
          <w:rFonts w:eastAsia="DengXian"/>
          <w:i/>
          <w:iCs/>
          <w:u w:val="single"/>
        </w:rPr>
        <w:t>.</w:t>
      </w:r>
    </w:p>
    <w:p w14:paraId="03B1961E" w14:textId="51956CB4" w:rsidR="00D00985" w:rsidRDefault="00D00985" w:rsidP="00D00985">
      <w:pPr>
        <w:spacing w:after="0"/>
        <w:jc w:val="both"/>
        <w:rPr>
          <w:color w:val="000000" w:themeColor="text1"/>
          <w:lang w:eastAsia="ko-KR"/>
        </w:rPr>
      </w:pPr>
      <w:bookmarkStart w:id="4" w:name="_GoBack"/>
      <w:bookmarkEnd w:id="4"/>
    </w:p>
    <w:p w14:paraId="6C781C44" w14:textId="77777777" w:rsidR="006E13C7" w:rsidRPr="00553559" w:rsidRDefault="006E13C7" w:rsidP="00D00985">
      <w:pPr>
        <w:spacing w:after="0"/>
        <w:jc w:val="both"/>
        <w:rPr>
          <w:color w:val="000000" w:themeColor="text1"/>
          <w:lang w:eastAsia="ko-KR"/>
        </w:rPr>
      </w:pP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30B208A9" w:rsidR="00F57F66" w:rsidRDefault="00F57F66" w:rsidP="006E13C7">
      <w:pPr>
        <w:pStyle w:val="Reference0"/>
        <w:numPr>
          <w:ilvl w:val="0"/>
          <w:numId w:val="11"/>
        </w:numPr>
        <w:spacing w:after="60"/>
      </w:pPr>
      <w:r>
        <w:t>R1-2109535, UE features for DSS, Samsung</w:t>
      </w:r>
    </w:p>
    <w:p w14:paraId="2AD5DC4E" w14:textId="2E571B2E" w:rsidR="00FC5CBE" w:rsidRPr="00553559" w:rsidRDefault="006E13C7" w:rsidP="006E13C7">
      <w:pPr>
        <w:pStyle w:val="Reference0"/>
        <w:numPr>
          <w:ilvl w:val="0"/>
          <w:numId w:val="11"/>
        </w:numPr>
        <w:spacing w:after="60"/>
      </w:pPr>
      <w:r w:rsidRPr="006E13C7">
        <w:t>R1-2108661</w:t>
      </w:r>
      <w:r w:rsidR="00FC5CBE" w:rsidRPr="00553559">
        <w:t xml:space="preserve">, </w:t>
      </w:r>
      <w:r w:rsidRPr="006E13C7">
        <w:t>Summary#5 of Email discussion [106-e-NR-DSS-01]</w:t>
      </w:r>
      <w:r>
        <w:t xml:space="preserve">, </w:t>
      </w:r>
      <w:r w:rsidRPr="006E13C7">
        <w:t>Moderator (Ericsson)</w:t>
      </w:r>
    </w:p>
    <w:p w14:paraId="3217AEB0" w14:textId="77777777" w:rsidR="006E13C7" w:rsidRPr="00553559" w:rsidRDefault="006E13C7" w:rsidP="006E13C7">
      <w:pPr>
        <w:pStyle w:val="Reference0"/>
        <w:numPr>
          <w:ilvl w:val="0"/>
          <w:numId w:val="11"/>
        </w:numPr>
        <w:spacing w:after="60"/>
      </w:pPr>
      <w:r w:rsidRPr="006E13C7">
        <w:t>R1-2108687</w:t>
      </w:r>
      <w:r>
        <w:t xml:space="preserve">, </w:t>
      </w:r>
      <w:r w:rsidRPr="006E13C7">
        <w:t>Summary of Email discussion [Post-106-e-Rel17-RRC-13]</w:t>
      </w:r>
      <w:r>
        <w:t xml:space="preserve">, </w:t>
      </w:r>
      <w:r w:rsidRPr="006E13C7">
        <w:t>Moderator (Ericsson)</w:t>
      </w:r>
    </w:p>
    <w:sectPr w:rsidR="006E13C7" w:rsidRPr="0055355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1248F" w14:textId="77777777" w:rsidR="0071756F" w:rsidRDefault="0071756F">
      <w:r>
        <w:separator/>
      </w:r>
    </w:p>
  </w:endnote>
  <w:endnote w:type="continuationSeparator" w:id="0">
    <w:p w14:paraId="557AFFFB" w14:textId="77777777" w:rsidR="0071756F" w:rsidRDefault="0071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519E" w14:textId="77777777" w:rsidR="0071756F" w:rsidRDefault="0071756F">
      <w:r>
        <w:separator/>
      </w:r>
    </w:p>
  </w:footnote>
  <w:footnote w:type="continuationSeparator" w:id="0">
    <w:p w14:paraId="5CDEBA17" w14:textId="77777777" w:rsidR="0071756F" w:rsidRDefault="0071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6E7B54" w:rsidRDefault="006E7B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20512"/>
    <w:multiLevelType w:val="hybridMultilevel"/>
    <w:tmpl w:val="416C52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922FAF"/>
    <w:multiLevelType w:val="hybridMultilevel"/>
    <w:tmpl w:val="FF806A8A"/>
    <w:lvl w:ilvl="0" w:tplc="04090005">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F42F2"/>
    <w:multiLevelType w:val="hybridMultilevel"/>
    <w:tmpl w:val="69205B16"/>
    <w:lvl w:ilvl="0" w:tplc="FBD4B2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185497"/>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64B1F5D"/>
    <w:multiLevelType w:val="hybridMultilevel"/>
    <w:tmpl w:val="BF720012"/>
    <w:lvl w:ilvl="0" w:tplc="1F3461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EF042D"/>
    <w:multiLevelType w:val="hybridMultilevel"/>
    <w:tmpl w:val="A6C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578D3"/>
    <w:multiLevelType w:val="hybridMultilevel"/>
    <w:tmpl w:val="39642336"/>
    <w:lvl w:ilvl="0" w:tplc="96D25E1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2086543"/>
    <w:multiLevelType w:val="hybridMultilevel"/>
    <w:tmpl w:val="F16A378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5" w15:restartNumberingAfterBreak="0">
    <w:nsid w:val="44703EA7"/>
    <w:multiLevelType w:val="hybridMultilevel"/>
    <w:tmpl w:val="D4F41990"/>
    <w:lvl w:ilvl="0" w:tplc="63565748">
      <w:start w:val="5"/>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A8101A"/>
    <w:multiLevelType w:val="hybridMultilevel"/>
    <w:tmpl w:val="AEAC9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203FDC"/>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4FA6537B"/>
    <w:multiLevelType w:val="hybridMultilevel"/>
    <w:tmpl w:val="97BC87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51761"/>
    <w:multiLevelType w:val="hybridMultilevel"/>
    <w:tmpl w:val="29227DDC"/>
    <w:lvl w:ilvl="0" w:tplc="6012EF18">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8248DF"/>
    <w:multiLevelType w:val="multilevel"/>
    <w:tmpl w:val="ABA09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2C160F8"/>
    <w:multiLevelType w:val="hybridMultilevel"/>
    <w:tmpl w:val="8DF67746"/>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64722338"/>
    <w:multiLevelType w:val="hybridMultilevel"/>
    <w:tmpl w:val="9C866BFE"/>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3E594C"/>
    <w:multiLevelType w:val="hybridMultilevel"/>
    <w:tmpl w:val="EE3E3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76064D"/>
    <w:multiLevelType w:val="hybridMultilevel"/>
    <w:tmpl w:val="605899FA"/>
    <w:lvl w:ilvl="0" w:tplc="E256B7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5"/>
  </w:num>
  <w:num w:numId="2">
    <w:abstractNumId w:val="10"/>
  </w:num>
  <w:num w:numId="3">
    <w:abstractNumId w:val="23"/>
  </w:num>
  <w:num w:numId="4">
    <w:abstractNumId w:val="31"/>
  </w:num>
  <w:num w:numId="5">
    <w:abstractNumId w:val="21"/>
  </w:num>
  <w:num w:numId="6">
    <w:abstractNumId w:val="28"/>
  </w:num>
  <w:num w:numId="7">
    <w:abstractNumId w:val="9"/>
  </w:num>
  <w:num w:numId="8">
    <w:abstractNumId w:val="18"/>
  </w:num>
  <w:num w:numId="9">
    <w:abstractNumId w:val="6"/>
  </w:num>
  <w:num w:numId="10">
    <w:abstractNumId w:val="33"/>
  </w:num>
  <w:num w:numId="11">
    <w:abstractNumId w:val="34"/>
  </w:num>
  <w:num w:numId="12">
    <w:abstractNumId w:val="3"/>
  </w:num>
  <w:num w:numId="13">
    <w:abstractNumId w:val="0"/>
  </w:num>
  <w:num w:numId="14">
    <w:abstractNumId w:val="16"/>
  </w:num>
  <w:num w:numId="15">
    <w:abstractNumId w:val="15"/>
  </w:num>
  <w:num w:numId="16">
    <w:abstractNumId w:val="32"/>
  </w:num>
  <w:num w:numId="17">
    <w:abstractNumId w:val="11"/>
  </w:num>
  <w:num w:numId="18">
    <w:abstractNumId w:val="17"/>
  </w:num>
  <w:num w:numId="19">
    <w:abstractNumId w:val="2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
  </w:num>
  <w:num w:numId="28">
    <w:abstractNumId w:val="22"/>
  </w:num>
  <w:num w:numId="29">
    <w:abstractNumId w:val="8"/>
  </w:num>
  <w:num w:numId="30">
    <w:abstractNumId w:val="19"/>
  </w:num>
  <w:num w:numId="31">
    <w:abstractNumId w:val="20"/>
  </w:num>
  <w:num w:numId="32">
    <w:abstractNumId w:val="27"/>
  </w:num>
  <w:num w:numId="33">
    <w:abstractNumId w:val="26"/>
  </w:num>
  <w:num w:numId="34">
    <w:abstractNumId w:val="24"/>
  </w:num>
  <w:num w:numId="35">
    <w:abstractNumId w:val="24"/>
  </w:num>
  <w:num w:numId="36">
    <w:abstractNumId w:val="29"/>
  </w:num>
  <w:num w:numId="37">
    <w:abstractNumId w:val="14"/>
  </w:num>
  <w:num w:numId="38">
    <w:abstractNumId w:val="30"/>
  </w:num>
  <w:num w:numId="39">
    <w:abstractNumId w:val="12"/>
  </w:num>
  <w:num w:numId="40">
    <w:abstractNumId w:val="4"/>
  </w:num>
  <w:num w:numId="41">
    <w:abstractNumId w:val="13"/>
  </w:num>
  <w:num w:numId="4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525D"/>
    <w:rsid w:val="00025609"/>
    <w:rsid w:val="0002580F"/>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2E69"/>
    <w:rsid w:val="00033449"/>
    <w:rsid w:val="000337AE"/>
    <w:rsid w:val="000359C4"/>
    <w:rsid w:val="000362E5"/>
    <w:rsid w:val="00036446"/>
    <w:rsid w:val="00036816"/>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1A2"/>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67F"/>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169"/>
    <w:rsid w:val="000C14C1"/>
    <w:rsid w:val="000C15EF"/>
    <w:rsid w:val="000C2C42"/>
    <w:rsid w:val="000C2DAC"/>
    <w:rsid w:val="000C32AE"/>
    <w:rsid w:val="000C3A4B"/>
    <w:rsid w:val="000C3B5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85B"/>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597A"/>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2CB3"/>
    <w:rsid w:val="00173D6E"/>
    <w:rsid w:val="00173F11"/>
    <w:rsid w:val="00174D1E"/>
    <w:rsid w:val="0017534D"/>
    <w:rsid w:val="001756F1"/>
    <w:rsid w:val="001757B3"/>
    <w:rsid w:val="00175B19"/>
    <w:rsid w:val="00175C66"/>
    <w:rsid w:val="0017629C"/>
    <w:rsid w:val="001763FC"/>
    <w:rsid w:val="00176B67"/>
    <w:rsid w:val="00176C72"/>
    <w:rsid w:val="00177061"/>
    <w:rsid w:val="00177303"/>
    <w:rsid w:val="00177F22"/>
    <w:rsid w:val="00180606"/>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0CF7"/>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4F3B"/>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4F2"/>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339"/>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EC2"/>
    <w:rsid w:val="002E60AB"/>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39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5EBF"/>
    <w:rsid w:val="00326441"/>
    <w:rsid w:val="003264AA"/>
    <w:rsid w:val="00326E08"/>
    <w:rsid w:val="0032732F"/>
    <w:rsid w:val="0032775A"/>
    <w:rsid w:val="00330018"/>
    <w:rsid w:val="00330F49"/>
    <w:rsid w:val="0033129D"/>
    <w:rsid w:val="003324E2"/>
    <w:rsid w:val="00332797"/>
    <w:rsid w:val="00332B9B"/>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280"/>
    <w:rsid w:val="003732A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5B5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51"/>
    <w:rsid w:val="003B5B60"/>
    <w:rsid w:val="003B613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3E91"/>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50E"/>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5014"/>
    <w:rsid w:val="00445622"/>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ECE"/>
    <w:rsid w:val="004C759B"/>
    <w:rsid w:val="004C7C77"/>
    <w:rsid w:val="004C7D14"/>
    <w:rsid w:val="004D026D"/>
    <w:rsid w:val="004D0EA0"/>
    <w:rsid w:val="004D108A"/>
    <w:rsid w:val="004D10F0"/>
    <w:rsid w:val="004D159C"/>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E9E"/>
    <w:rsid w:val="004F120F"/>
    <w:rsid w:val="004F17BB"/>
    <w:rsid w:val="004F1AAF"/>
    <w:rsid w:val="004F27C1"/>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53C"/>
    <w:rsid w:val="00513897"/>
    <w:rsid w:val="00514799"/>
    <w:rsid w:val="00514A34"/>
    <w:rsid w:val="00514BFF"/>
    <w:rsid w:val="00514CF3"/>
    <w:rsid w:val="00514D37"/>
    <w:rsid w:val="00514ED9"/>
    <w:rsid w:val="005155BB"/>
    <w:rsid w:val="005159F4"/>
    <w:rsid w:val="00515B2F"/>
    <w:rsid w:val="00515B5F"/>
    <w:rsid w:val="00515DAE"/>
    <w:rsid w:val="00516549"/>
    <w:rsid w:val="00516854"/>
    <w:rsid w:val="005173E7"/>
    <w:rsid w:val="0051746B"/>
    <w:rsid w:val="00520036"/>
    <w:rsid w:val="0052049D"/>
    <w:rsid w:val="005227F5"/>
    <w:rsid w:val="0052348B"/>
    <w:rsid w:val="00523529"/>
    <w:rsid w:val="00523B1E"/>
    <w:rsid w:val="00523BA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D3B"/>
    <w:rsid w:val="005552ED"/>
    <w:rsid w:val="00555438"/>
    <w:rsid w:val="005554AD"/>
    <w:rsid w:val="00555AAC"/>
    <w:rsid w:val="00555B96"/>
    <w:rsid w:val="00555E92"/>
    <w:rsid w:val="00555F2F"/>
    <w:rsid w:val="00555F3E"/>
    <w:rsid w:val="00556926"/>
    <w:rsid w:val="00556AA9"/>
    <w:rsid w:val="00556CAB"/>
    <w:rsid w:val="005602DF"/>
    <w:rsid w:val="00560347"/>
    <w:rsid w:val="00561CDA"/>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5AA9"/>
    <w:rsid w:val="006061DE"/>
    <w:rsid w:val="0060639F"/>
    <w:rsid w:val="00607327"/>
    <w:rsid w:val="0060732B"/>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6C08"/>
    <w:rsid w:val="006377B8"/>
    <w:rsid w:val="00637AB1"/>
    <w:rsid w:val="00640233"/>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492"/>
    <w:rsid w:val="006B5A69"/>
    <w:rsid w:val="006B5BFF"/>
    <w:rsid w:val="006B686F"/>
    <w:rsid w:val="006B6EFB"/>
    <w:rsid w:val="006B7556"/>
    <w:rsid w:val="006C01A0"/>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1CAD"/>
    <w:rsid w:val="006D206D"/>
    <w:rsid w:val="006D28A4"/>
    <w:rsid w:val="006D2ED0"/>
    <w:rsid w:val="006D3D85"/>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33F"/>
    <w:rsid w:val="006F13BF"/>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5CE"/>
    <w:rsid w:val="0070274F"/>
    <w:rsid w:val="00702B41"/>
    <w:rsid w:val="00703BE6"/>
    <w:rsid w:val="007040AC"/>
    <w:rsid w:val="0070565B"/>
    <w:rsid w:val="00705B9C"/>
    <w:rsid w:val="00705F8F"/>
    <w:rsid w:val="00706011"/>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682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AAB"/>
    <w:rsid w:val="007D2D5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4E9"/>
    <w:rsid w:val="007F1533"/>
    <w:rsid w:val="007F16A2"/>
    <w:rsid w:val="007F17FE"/>
    <w:rsid w:val="007F26C5"/>
    <w:rsid w:val="007F26CA"/>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6FCD"/>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4FF"/>
    <w:rsid w:val="00835CD4"/>
    <w:rsid w:val="00836527"/>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D63"/>
    <w:rsid w:val="008C5DDB"/>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4B46"/>
    <w:rsid w:val="0091547D"/>
    <w:rsid w:val="00915590"/>
    <w:rsid w:val="009162E9"/>
    <w:rsid w:val="009170D7"/>
    <w:rsid w:val="00917B66"/>
    <w:rsid w:val="00917BD8"/>
    <w:rsid w:val="0092003A"/>
    <w:rsid w:val="009200AF"/>
    <w:rsid w:val="009200CF"/>
    <w:rsid w:val="009203D6"/>
    <w:rsid w:val="009209BC"/>
    <w:rsid w:val="0092133D"/>
    <w:rsid w:val="00921C98"/>
    <w:rsid w:val="00922CBC"/>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E6D"/>
    <w:rsid w:val="00936BA4"/>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AB7"/>
    <w:rsid w:val="009621F2"/>
    <w:rsid w:val="0096225A"/>
    <w:rsid w:val="00963841"/>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4809"/>
    <w:rsid w:val="00995128"/>
    <w:rsid w:val="0099527E"/>
    <w:rsid w:val="00996D1C"/>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E53"/>
    <w:rsid w:val="009B1469"/>
    <w:rsid w:val="009B189F"/>
    <w:rsid w:val="009B1901"/>
    <w:rsid w:val="009B1DCA"/>
    <w:rsid w:val="009B1DD1"/>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63D"/>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0E03"/>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EAD"/>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005"/>
    <w:rsid w:val="00A63CDC"/>
    <w:rsid w:val="00A63D53"/>
    <w:rsid w:val="00A64157"/>
    <w:rsid w:val="00A644DE"/>
    <w:rsid w:val="00A65D9F"/>
    <w:rsid w:val="00A6611E"/>
    <w:rsid w:val="00A66828"/>
    <w:rsid w:val="00A675F1"/>
    <w:rsid w:val="00A67623"/>
    <w:rsid w:val="00A67E61"/>
    <w:rsid w:val="00A70256"/>
    <w:rsid w:val="00A703EF"/>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7710"/>
    <w:rsid w:val="00A778BB"/>
    <w:rsid w:val="00A77E50"/>
    <w:rsid w:val="00A81B80"/>
    <w:rsid w:val="00A81B88"/>
    <w:rsid w:val="00A81E8C"/>
    <w:rsid w:val="00A83127"/>
    <w:rsid w:val="00A8350B"/>
    <w:rsid w:val="00A83518"/>
    <w:rsid w:val="00A83797"/>
    <w:rsid w:val="00A83A56"/>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41"/>
    <w:rsid w:val="00B00FB6"/>
    <w:rsid w:val="00B01848"/>
    <w:rsid w:val="00B01DB5"/>
    <w:rsid w:val="00B032ED"/>
    <w:rsid w:val="00B034F2"/>
    <w:rsid w:val="00B0375A"/>
    <w:rsid w:val="00B058D3"/>
    <w:rsid w:val="00B06290"/>
    <w:rsid w:val="00B074A7"/>
    <w:rsid w:val="00B07877"/>
    <w:rsid w:val="00B1048D"/>
    <w:rsid w:val="00B10CEB"/>
    <w:rsid w:val="00B10EBC"/>
    <w:rsid w:val="00B11C17"/>
    <w:rsid w:val="00B1219C"/>
    <w:rsid w:val="00B12B1A"/>
    <w:rsid w:val="00B12C3B"/>
    <w:rsid w:val="00B12C62"/>
    <w:rsid w:val="00B12CB3"/>
    <w:rsid w:val="00B12EE5"/>
    <w:rsid w:val="00B12EF7"/>
    <w:rsid w:val="00B12FFB"/>
    <w:rsid w:val="00B13087"/>
    <w:rsid w:val="00B13184"/>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31B"/>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0B6"/>
    <w:rsid w:val="00B7617A"/>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762"/>
    <w:rsid w:val="00B92A62"/>
    <w:rsid w:val="00B936C9"/>
    <w:rsid w:val="00B93AFD"/>
    <w:rsid w:val="00B93E09"/>
    <w:rsid w:val="00B93E60"/>
    <w:rsid w:val="00B93EE0"/>
    <w:rsid w:val="00B93F0B"/>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355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4E9"/>
    <w:rsid w:val="00C00A3F"/>
    <w:rsid w:val="00C00D5F"/>
    <w:rsid w:val="00C00E96"/>
    <w:rsid w:val="00C02797"/>
    <w:rsid w:val="00C02AC7"/>
    <w:rsid w:val="00C02C22"/>
    <w:rsid w:val="00C0397A"/>
    <w:rsid w:val="00C039C7"/>
    <w:rsid w:val="00C03EB9"/>
    <w:rsid w:val="00C03FFB"/>
    <w:rsid w:val="00C0411A"/>
    <w:rsid w:val="00C0469F"/>
    <w:rsid w:val="00C046E5"/>
    <w:rsid w:val="00C04EB8"/>
    <w:rsid w:val="00C04F4B"/>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414CA"/>
    <w:rsid w:val="00C41ADD"/>
    <w:rsid w:val="00C41D58"/>
    <w:rsid w:val="00C421B7"/>
    <w:rsid w:val="00C422A7"/>
    <w:rsid w:val="00C428EA"/>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F99"/>
    <w:rsid w:val="00C71218"/>
    <w:rsid w:val="00C714C1"/>
    <w:rsid w:val="00C71F57"/>
    <w:rsid w:val="00C720E0"/>
    <w:rsid w:val="00C73800"/>
    <w:rsid w:val="00C73A02"/>
    <w:rsid w:val="00C73CD0"/>
    <w:rsid w:val="00C73F34"/>
    <w:rsid w:val="00C74C8F"/>
    <w:rsid w:val="00C75058"/>
    <w:rsid w:val="00C753CF"/>
    <w:rsid w:val="00C75B14"/>
    <w:rsid w:val="00C75CAA"/>
    <w:rsid w:val="00C76625"/>
    <w:rsid w:val="00C76667"/>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AF0"/>
    <w:rsid w:val="00CC7C8D"/>
    <w:rsid w:val="00CD0B5F"/>
    <w:rsid w:val="00CD0DC4"/>
    <w:rsid w:val="00CD0F05"/>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0B7"/>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5AC"/>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3BF5"/>
    <w:rsid w:val="00D44347"/>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A10"/>
    <w:rsid w:val="00D64A9F"/>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9B2"/>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6EF8"/>
    <w:rsid w:val="00DD7E33"/>
    <w:rsid w:val="00DE0420"/>
    <w:rsid w:val="00DE0B75"/>
    <w:rsid w:val="00DE135B"/>
    <w:rsid w:val="00DE249D"/>
    <w:rsid w:val="00DE260E"/>
    <w:rsid w:val="00DE2695"/>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B70"/>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4F72"/>
    <w:rsid w:val="00F4515B"/>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0B3"/>
    <w:rsid w:val="00F735BB"/>
    <w:rsid w:val="00F736C7"/>
    <w:rsid w:val="00F73C09"/>
    <w:rsid w:val="00F73C31"/>
    <w:rsid w:val="00F74937"/>
    <w:rsid w:val="00F7496A"/>
    <w:rsid w:val="00F75245"/>
    <w:rsid w:val="00F752DE"/>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12"/>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1E9"/>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31F"/>
    <w:rsid w:val="00FE4882"/>
    <w:rsid w:val="00FE5C15"/>
    <w:rsid w:val="00FE5D4B"/>
    <w:rsid w:val="00FE658A"/>
    <w:rsid w:val="00FE78D3"/>
    <w:rsid w:val="00FE7AF3"/>
    <w:rsid w:val="00FF0374"/>
    <w:rsid w:val="00FF05B5"/>
    <w:rsid w:val="00FF08FE"/>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5169A-66E0-4F61-AE16-EC2D5C7D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5067</Words>
  <Characters>28883</Characters>
  <Application>Microsoft Office Word</Application>
  <DocSecurity>0</DocSecurity>
  <Lines>240</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9</cp:revision>
  <cp:lastPrinted>2012-03-15T10:36:00Z</cp:lastPrinted>
  <dcterms:created xsi:type="dcterms:W3CDTF">2021-09-30T17:26:00Z</dcterms:created>
  <dcterms:modified xsi:type="dcterms:W3CDTF">2021-10-01T08:02:00Z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